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B3" w:rsidRDefault="006E70A0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noProof/>
          <w:sz w:val="25"/>
          <w:szCs w:val="25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line">
              <wp:posOffset>-3175</wp:posOffset>
            </wp:positionV>
            <wp:extent cx="1666875" cy="16668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6" descr="Picture 3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5"/>
          <w:szCs w:val="25"/>
        </w:rPr>
        <w:t>Санкт</w:t>
      </w:r>
      <w:r>
        <w:rPr>
          <w:rFonts w:ascii="Times New Roman" w:hAnsi="Times New Roman"/>
          <w:b/>
          <w:bCs/>
          <w:sz w:val="25"/>
          <w:szCs w:val="25"/>
        </w:rPr>
        <w:t>-</w:t>
      </w:r>
      <w:r>
        <w:rPr>
          <w:rFonts w:ascii="Times New Roman" w:hAnsi="Times New Roman"/>
          <w:b/>
          <w:bCs/>
          <w:sz w:val="25"/>
          <w:szCs w:val="25"/>
        </w:rPr>
        <w:t xml:space="preserve">Петербургская региональная общественная </w:t>
      </w:r>
    </w:p>
    <w:p w:rsidR="00D907B3" w:rsidRDefault="006E70A0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правозащитная организация</w:t>
      </w:r>
    </w:p>
    <w:p w:rsidR="00D907B3" w:rsidRDefault="006E70A0">
      <w:pPr>
        <w:tabs>
          <w:tab w:val="left" w:pos="8849"/>
        </w:tabs>
        <w:spacing w:after="0" w:line="240" w:lineRule="auto"/>
        <w:ind w:left="2268" w:right="13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«Солдатские матери Санкт</w:t>
      </w:r>
      <w:r>
        <w:rPr>
          <w:rFonts w:ascii="Times New Roman" w:hAnsi="Times New Roman"/>
          <w:b/>
          <w:bCs/>
          <w:sz w:val="25"/>
          <w:szCs w:val="25"/>
        </w:rPr>
        <w:t>-</w:t>
      </w:r>
      <w:r>
        <w:rPr>
          <w:rFonts w:ascii="Times New Roman" w:hAnsi="Times New Roman"/>
          <w:b/>
          <w:bCs/>
          <w:sz w:val="25"/>
          <w:szCs w:val="25"/>
        </w:rPr>
        <w:t>Петербурга»</w:t>
      </w:r>
    </w:p>
    <w:p w:rsidR="00D907B3" w:rsidRDefault="00D907B3">
      <w:pPr>
        <w:tabs>
          <w:tab w:val="left" w:pos="8849"/>
        </w:tabs>
        <w:spacing w:after="0" w:line="240" w:lineRule="auto"/>
        <w:ind w:left="2268" w:right="13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907B3" w:rsidRDefault="00D907B3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pict>
          <v:line id="_x0000_s1026" style="position:absolute;left:0;text-align:left;z-index:251660288;visibility:visible;mso-wrap-distance-left:0;mso-wrap-distance-right:0;mso-position-vertical-relative:line" from="45.9pt,4.3pt" to="348.1pt,4.3pt" strokeweight="1pt">
            <v:stroke joinstyle="miter"/>
          </v:line>
        </w:pict>
      </w:r>
    </w:p>
    <w:p w:rsidR="00D907B3" w:rsidRDefault="006E70A0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191002, </w:t>
      </w:r>
      <w:r>
        <w:rPr>
          <w:rFonts w:ascii="Times New Roman" w:hAnsi="Times New Roman"/>
          <w:sz w:val="25"/>
          <w:szCs w:val="25"/>
        </w:rPr>
        <w:t>Санкт</w:t>
      </w:r>
      <w:r>
        <w:rPr>
          <w:rFonts w:ascii="Times New Roman" w:hAnsi="Times New Roman"/>
          <w:sz w:val="25"/>
          <w:szCs w:val="25"/>
        </w:rPr>
        <w:t>-</w:t>
      </w:r>
      <w:r>
        <w:rPr>
          <w:rFonts w:ascii="Times New Roman" w:hAnsi="Times New Roman"/>
          <w:sz w:val="25"/>
          <w:szCs w:val="25"/>
        </w:rPr>
        <w:t>Петербург</w:t>
      </w:r>
      <w:r>
        <w:rPr>
          <w:rFonts w:ascii="Times New Roman" w:hAnsi="Times New Roman"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>Разъезжая улица</w:t>
      </w:r>
      <w:r>
        <w:rPr>
          <w:rFonts w:ascii="Times New Roman" w:hAnsi="Times New Roman"/>
          <w:sz w:val="25"/>
          <w:szCs w:val="25"/>
        </w:rPr>
        <w:t>, 9.</w:t>
      </w:r>
    </w:p>
    <w:p w:rsidR="00D907B3" w:rsidRDefault="006E70A0">
      <w:pPr>
        <w:tabs>
          <w:tab w:val="center" w:pos="3502"/>
          <w:tab w:val="left" w:pos="6075"/>
        </w:tabs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Тел </w:t>
      </w:r>
      <w:r>
        <w:rPr>
          <w:rFonts w:ascii="Times New Roman" w:hAnsi="Times New Roman"/>
          <w:sz w:val="25"/>
          <w:szCs w:val="25"/>
        </w:rPr>
        <w:t>(</w:t>
      </w:r>
      <w:r>
        <w:rPr>
          <w:rFonts w:ascii="Times New Roman" w:hAnsi="Times New Roman"/>
          <w:sz w:val="25"/>
          <w:szCs w:val="25"/>
        </w:rPr>
        <w:t>факс</w:t>
      </w:r>
      <w:r>
        <w:rPr>
          <w:rFonts w:ascii="Times New Roman" w:hAnsi="Times New Roman"/>
          <w:sz w:val="25"/>
          <w:szCs w:val="25"/>
        </w:rPr>
        <w:t>): (812) 712-50-58, 712-41-99</w:t>
      </w:r>
    </w:p>
    <w:p w:rsidR="00D907B3" w:rsidRDefault="006E70A0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en-US"/>
        </w:rPr>
        <w:t>Email</w:t>
      </w:r>
      <w:r>
        <w:rPr>
          <w:rFonts w:ascii="Times New Roman" w:hAnsi="Times New Roman"/>
          <w:sz w:val="25"/>
          <w:szCs w:val="25"/>
        </w:rPr>
        <w:t xml:space="preserve">:  </w:t>
      </w:r>
      <w:r>
        <w:rPr>
          <w:rFonts w:ascii="Times New Roman" w:hAnsi="Times New Roman"/>
          <w:sz w:val="25"/>
          <w:szCs w:val="25"/>
          <w:lang w:val="en-US"/>
        </w:rPr>
        <w:t>mail</w:t>
      </w:r>
      <w:r>
        <w:rPr>
          <w:rFonts w:ascii="Times New Roman" w:hAnsi="Times New Roman"/>
          <w:sz w:val="25"/>
          <w:szCs w:val="25"/>
        </w:rPr>
        <w:t>@</w:t>
      </w:r>
      <w:proofErr w:type="spellStart"/>
      <w:r>
        <w:rPr>
          <w:rFonts w:ascii="Times New Roman" w:hAnsi="Times New Roman"/>
          <w:sz w:val="25"/>
          <w:szCs w:val="25"/>
          <w:lang w:val="en-US"/>
        </w:rPr>
        <w:t>soldiersmothers</w:t>
      </w:r>
      <w:proofErr w:type="spellEnd"/>
      <w:r>
        <w:rPr>
          <w:rFonts w:ascii="Times New Roman" w:hAnsi="Times New Roman"/>
          <w:sz w:val="25"/>
          <w:szCs w:val="25"/>
        </w:rPr>
        <w:t>.</w:t>
      </w:r>
      <w:proofErr w:type="spellStart"/>
      <w:r>
        <w:rPr>
          <w:rFonts w:ascii="Times New Roman" w:hAnsi="Times New Roman"/>
          <w:sz w:val="25"/>
          <w:szCs w:val="25"/>
          <w:lang w:val="en-US"/>
        </w:rPr>
        <w:t>ru</w:t>
      </w:r>
      <w:proofErr w:type="spellEnd"/>
    </w:p>
    <w:p w:rsidR="00D907B3" w:rsidRDefault="00D907B3">
      <w:pPr>
        <w:ind w:left="226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pict>
          <v:line id="_x0000_s1027" style="position:absolute;left:0;text-align:left;z-index:251661312;visibility:visible;mso-wrap-distance-left:0;mso-wrap-distance-right:0;mso-position-vertical-relative:line" from="45.9pt,10.8pt" to="348.1pt,10.8pt" strokeweight="1pt">
            <v:stroke joinstyle="miter"/>
          </v:line>
        </w:pict>
      </w:r>
    </w:p>
    <w:p w:rsidR="00D907B3" w:rsidRDefault="00D907B3">
      <w:pPr>
        <w:pStyle w:val="text-justif"/>
        <w:shd w:val="clear" w:color="auto" w:fill="FFFFFF"/>
        <w:spacing w:before="0" w:after="0" w:line="360" w:lineRule="auto"/>
        <w:ind w:firstLine="709"/>
        <w:jc w:val="both"/>
        <w:rPr>
          <w:b/>
          <w:bCs/>
        </w:rPr>
      </w:pPr>
    </w:p>
    <w:p w:rsidR="00D907B3" w:rsidRDefault="00D907B3">
      <w:pPr>
        <w:pStyle w:val="text-justif"/>
        <w:shd w:val="clear" w:color="auto" w:fill="FFFFFF"/>
        <w:spacing w:before="0" w:after="0" w:line="360" w:lineRule="auto"/>
        <w:ind w:firstLine="709"/>
        <w:jc w:val="both"/>
        <w:rPr>
          <w:b/>
          <w:bCs/>
        </w:rPr>
      </w:pPr>
    </w:p>
    <w:p w:rsidR="00D907B3" w:rsidRDefault="006E70A0">
      <w:pPr>
        <w:pStyle w:val="text-justif"/>
        <w:shd w:val="clear" w:color="auto" w:fill="FFFFFF"/>
        <w:spacing w:before="0" w:after="0" w:line="360" w:lineRule="auto"/>
        <w:ind w:firstLine="709"/>
        <w:jc w:val="both"/>
        <w:rPr>
          <w:b/>
          <w:bCs/>
          <w:i/>
          <w:iCs/>
        </w:rPr>
      </w:pPr>
      <w:r>
        <w:rPr>
          <w:b/>
          <w:bCs/>
        </w:rPr>
        <w:t xml:space="preserve">Предложения </w:t>
      </w:r>
      <w:r>
        <w:rPr>
          <w:b/>
          <w:bCs/>
        </w:rPr>
        <w:t xml:space="preserve">правозащитной организации «Солдатские матери Санкт-Петербурга» к проекту постановления Правительства Российской Федерации «О внесении изменений в Положение о военно-врачебной экспертизе» </w:t>
      </w:r>
      <w:r>
        <w:rPr>
          <w:b/>
          <w:bCs/>
          <w:i/>
          <w:iCs/>
        </w:rPr>
        <w:t>(далее – проект постановления) </w:t>
      </w:r>
    </w:p>
    <w:p w:rsidR="00D907B3" w:rsidRDefault="00D907B3">
      <w:pPr>
        <w:pStyle w:val="text-justif"/>
        <w:shd w:val="clear" w:color="auto" w:fill="FFFFFF"/>
        <w:spacing w:before="0" w:after="0" w:line="360" w:lineRule="auto"/>
        <w:ind w:firstLine="709"/>
        <w:jc w:val="both"/>
        <w:rPr>
          <w:b/>
          <w:bCs/>
          <w:i/>
          <w:iCs/>
        </w:rPr>
      </w:pPr>
    </w:p>
    <w:p w:rsidR="00D907B3" w:rsidRDefault="006E70A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сведения о проекте постановлен</w:t>
      </w:r>
      <w:r>
        <w:rPr>
          <w:rFonts w:ascii="Times New Roman" w:hAnsi="Times New Roman"/>
          <w:b/>
          <w:bCs/>
          <w:sz w:val="24"/>
          <w:szCs w:val="24"/>
        </w:rPr>
        <w:t>ия</w:t>
      </w:r>
    </w:p>
    <w:p w:rsidR="00D907B3" w:rsidRDefault="006E7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октября </w:t>
      </w:r>
      <w:r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>года Министерством обороны РФ внесены предложения по изменению Положения о военно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врачебной экспертизе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далее – Положение о ВВЭ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Предлагаемые изменения касаются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 совершенствования экспертных подходов в отношении граждан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поступаю</w:t>
      </w:r>
      <w:r>
        <w:rPr>
          <w:rFonts w:ascii="Times New Roman" w:hAnsi="Times New Roman"/>
          <w:sz w:val="24"/>
          <w:szCs w:val="24"/>
        </w:rPr>
        <w:t xml:space="preserve">щих на комплектование войск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сил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военнослужащих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проходящих приравненную к </w:t>
      </w:r>
      <w:proofErr w:type="gramStart"/>
      <w:r>
        <w:rPr>
          <w:rFonts w:ascii="Times New Roman" w:hAnsi="Times New Roman"/>
          <w:sz w:val="24"/>
          <w:szCs w:val="24"/>
        </w:rPr>
        <w:t>военной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службу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 членов их семей</w:t>
      </w:r>
      <w:r>
        <w:rPr>
          <w:rFonts w:ascii="Times New Roman" w:hAnsi="Times New Roman"/>
          <w:sz w:val="24"/>
          <w:szCs w:val="24"/>
        </w:rPr>
        <w:t xml:space="preserve">. </w:t>
      </w:r>
      <w:hyperlink r:id="rId8" w:history="1">
        <w:r>
          <w:rPr>
            <w:rStyle w:val="Hyperlink0"/>
            <w:rFonts w:eastAsia="Calibri"/>
          </w:rPr>
          <w:t>http://regulation.gov.ru/projects#npa=85094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D907B3" w:rsidRDefault="006E7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проводится общественное обсуждение предлагаемых изменений в Положение о ВВЭ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907B3" w:rsidRDefault="006E7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</w:t>
      </w:r>
      <w:proofErr w:type="gramStart"/>
      <w:r>
        <w:rPr>
          <w:rFonts w:ascii="Times New Roman" w:hAnsi="Times New Roman"/>
          <w:sz w:val="24"/>
          <w:szCs w:val="24"/>
        </w:rPr>
        <w:t>обоснования необходимости подготовки проекта постановления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указано следующее</w:t>
      </w:r>
      <w:r>
        <w:rPr>
          <w:rFonts w:ascii="Times New Roman" w:hAnsi="Times New Roman"/>
          <w:sz w:val="24"/>
          <w:szCs w:val="24"/>
        </w:rPr>
        <w:t>:</w:t>
      </w:r>
    </w:p>
    <w:p w:rsidR="00D907B3" w:rsidRDefault="006E70A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требований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предусматривающих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возможность перевода военнослужащего к новому месту военной службы по заключению военно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врачебной комиссии в связи с наличием у члена его семьи заболевания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препятствующего прохождению военной службы в местности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куда военнослужащий пере</w:t>
      </w:r>
      <w:r>
        <w:rPr>
          <w:rFonts w:ascii="Times New Roman" w:hAnsi="Times New Roman"/>
          <w:sz w:val="24"/>
          <w:szCs w:val="24"/>
        </w:rPr>
        <w:t xml:space="preserve">водится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где военнослужащий проходит военную службу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Возможность расторжения по инициативе граждан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проходящих приравненную к военной службу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срочного контракта на основании заключения военно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врачебной комиссии о невозможности проживания члена семьи указа</w:t>
      </w:r>
      <w:r>
        <w:rPr>
          <w:rFonts w:ascii="Times New Roman" w:hAnsi="Times New Roman"/>
          <w:sz w:val="24"/>
          <w:szCs w:val="24"/>
        </w:rPr>
        <w:t>нного гражданина по медицинским показаниям в местности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которой он проходит службу</w:t>
      </w:r>
      <w:r>
        <w:rPr>
          <w:rFonts w:ascii="Times New Roman" w:hAnsi="Times New Roman"/>
          <w:sz w:val="24"/>
          <w:szCs w:val="24"/>
        </w:rPr>
        <w:t>.</w:t>
      </w:r>
    </w:p>
    <w:p w:rsidR="00D907B3" w:rsidRDefault="006E70A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н</w:t>
      </w:r>
      <w:proofErr w:type="gramEnd"/>
      <w:r>
        <w:rPr>
          <w:rFonts w:ascii="Times New Roman" w:hAnsi="Times New Roman"/>
          <w:sz w:val="24"/>
          <w:szCs w:val="24"/>
        </w:rPr>
        <w:t>еобходимость приведения требований к состоянию здоровья военнослужащих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предусмотренных Положением о военно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врачебной экспертизе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утвержденным постановлением Правительст</w:t>
      </w:r>
      <w:r>
        <w:rPr>
          <w:rFonts w:ascii="Times New Roman" w:hAnsi="Times New Roman"/>
          <w:sz w:val="24"/>
          <w:szCs w:val="24"/>
        </w:rPr>
        <w:t xml:space="preserve">ва Российской Федерации от </w:t>
      </w:r>
      <w:r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июля </w:t>
      </w:r>
      <w:r>
        <w:rPr>
          <w:rFonts w:ascii="Times New Roman" w:hAnsi="Times New Roman"/>
          <w:sz w:val="24"/>
          <w:szCs w:val="24"/>
        </w:rPr>
        <w:t xml:space="preserve">2013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565, </w:t>
      </w:r>
      <w:r>
        <w:rPr>
          <w:rFonts w:ascii="Times New Roman" w:hAnsi="Times New Roman"/>
          <w:sz w:val="24"/>
          <w:szCs w:val="24"/>
        </w:rPr>
        <w:t>в соответствие с современными достижениями медицинской науки и практики</w:t>
      </w:r>
      <w:r>
        <w:rPr>
          <w:rFonts w:ascii="Times New Roman" w:hAnsi="Times New Roman"/>
          <w:sz w:val="24"/>
          <w:szCs w:val="24"/>
        </w:rPr>
        <w:t>.</w:t>
      </w:r>
    </w:p>
    <w:p w:rsidR="00D907B3" w:rsidRDefault="006E70A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еобходимость определения правил заполнения документации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кроме унифицированных форм медицинской документации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необходимой для деяте</w:t>
      </w:r>
      <w:r>
        <w:rPr>
          <w:rFonts w:ascii="Times New Roman" w:hAnsi="Times New Roman"/>
          <w:sz w:val="24"/>
          <w:szCs w:val="24"/>
        </w:rPr>
        <w:t>льности военно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врачебных комиссий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врачебно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летных комиссий</w:t>
      </w:r>
      <w:r>
        <w:rPr>
          <w:rFonts w:ascii="Times New Roman" w:hAnsi="Times New Roman"/>
          <w:sz w:val="24"/>
          <w:szCs w:val="24"/>
        </w:rPr>
        <w:t>);</w:t>
      </w:r>
    </w:p>
    <w:p w:rsidR="00D907B3" w:rsidRDefault="006E70A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необходимость урегулирования вопросов заочного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 документам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освидетельствования военнослужащих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проходящих военную службу по призыву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признанных военно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врачебными комиссиями ограниченно годны</w:t>
      </w:r>
      <w:r>
        <w:rPr>
          <w:rFonts w:ascii="Times New Roman" w:hAnsi="Times New Roman"/>
          <w:sz w:val="24"/>
          <w:szCs w:val="24"/>
        </w:rPr>
        <w:t>ми или не годными к военной службе с причинной связью увечий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заболеваний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явившихся основанием для вынесения указанных категорий годности к военной службе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формулировках «общее заболевание»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«заболевание получено в период военной службы»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случа</w:t>
      </w:r>
      <w:r>
        <w:rPr>
          <w:rFonts w:ascii="Times New Roman" w:hAnsi="Times New Roman"/>
          <w:sz w:val="24"/>
          <w:szCs w:val="24"/>
        </w:rPr>
        <w:t>е если в период прохождения военной службы имело</w:t>
      </w:r>
      <w:proofErr w:type="gramEnd"/>
      <w:r>
        <w:rPr>
          <w:rFonts w:ascii="Times New Roman" w:hAnsi="Times New Roman"/>
          <w:sz w:val="24"/>
          <w:szCs w:val="24"/>
        </w:rPr>
        <w:t xml:space="preserve"> место прогрессирование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утяжеление течения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заболевания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возникшего до призыва на военную службу</w:t>
      </w:r>
      <w:r>
        <w:rPr>
          <w:rFonts w:ascii="Times New Roman" w:hAnsi="Times New Roman"/>
          <w:sz w:val="24"/>
          <w:szCs w:val="24"/>
        </w:rPr>
        <w:t>).</w:t>
      </w:r>
    </w:p>
    <w:p w:rsidR="00D907B3" w:rsidRDefault="006E7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Ввиду отсутствия в открытом доступе текста проекта постановления организация предлагает ряд рекомендаций по </w:t>
      </w:r>
      <w:r>
        <w:rPr>
          <w:rFonts w:ascii="Times New Roman" w:hAnsi="Times New Roman"/>
          <w:sz w:val="24"/>
          <w:szCs w:val="24"/>
        </w:rPr>
        <w:t>изменению Положения о ВВЭ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связанных с вопросами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поставленными в обосновании обсуждаемых изменений</w:t>
      </w:r>
      <w:r>
        <w:rPr>
          <w:rFonts w:ascii="Times New Roman" w:hAnsi="Times New Roman"/>
          <w:sz w:val="24"/>
          <w:szCs w:val="24"/>
        </w:rPr>
        <w:t>.</w:t>
      </w:r>
    </w:p>
    <w:p w:rsidR="00D907B3" w:rsidRDefault="00D907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7B3" w:rsidRDefault="006E70A0">
      <w:pPr>
        <w:pStyle w:val="10"/>
        <w:numPr>
          <w:ilvl w:val="0"/>
          <w:numId w:val="5"/>
        </w:numPr>
        <w:shd w:val="clear" w:color="auto" w:fill="FFFFFF"/>
        <w:spacing w:before="0" w:after="0" w:line="360" w:lineRule="auto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Реализация требований законодательства Российской Федерации, предусматривающих: возможность военнослужащего к новому месту военной службы перевода (растор</w:t>
      </w:r>
      <w:r>
        <w:rPr>
          <w:sz w:val="24"/>
          <w:szCs w:val="24"/>
        </w:rPr>
        <w:t>жения контракта по собственной инициативе военнослужащего) по заключению военно-врачебной комиссии в связи с наличием у члена его семьи заболевания, препятствующего прохождению военной службы в местности, куда военнослужащий переводится (где военнослужащий</w:t>
      </w:r>
      <w:r>
        <w:rPr>
          <w:sz w:val="24"/>
          <w:szCs w:val="24"/>
        </w:rPr>
        <w:t xml:space="preserve"> проходит военную службу).</w:t>
      </w:r>
    </w:p>
    <w:p w:rsidR="00D907B3" w:rsidRDefault="00D907B3">
      <w:pPr>
        <w:pStyle w:val="10"/>
        <w:shd w:val="clear" w:color="auto" w:fill="FFFFFF"/>
        <w:spacing w:before="0" w:after="0" w:line="360" w:lineRule="auto"/>
        <w:ind w:left="709"/>
        <w:jc w:val="both"/>
        <w:rPr>
          <w:b w:val="0"/>
          <w:bCs w:val="0"/>
          <w:sz w:val="24"/>
          <w:szCs w:val="24"/>
        </w:rPr>
      </w:pPr>
    </w:p>
    <w:p w:rsidR="00D907B3" w:rsidRDefault="006E70A0">
      <w:pPr>
        <w:pStyle w:val="10"/>
        <w:shd w:val="clear" w:color="auto" w:fill="FFFFFF"/>
        <w:spacing w:before="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 Действующее законодательство</w:t>
      </w:r>
    </w:p>
    <w:p w:rsidR="00D907B3" w:rsidRDefault="006E70A0">
      <w:pPr>
        <w:shd w:val="clear" w:color="auto" w:fill="FFFFFF"/>
        <w:spacing w:after="0" w:line="360" w:lineRule="auto"/>
        <w:ind w:firstLine="709"/>
        <w:jc w:val="both"/>
        <w:rPr>
          <w:rStyle w:val="Hyperlink1"/>
          <w:rFonts w:eastAsia="Calibri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частью 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статьи </w:t>
      </w:r>
      <w:r>
        <w:rPr>
          <w:rFonts w:ascii="Times New Roman" w:hAnsi="Times New Roman"/>
          <w:sz w:val="24"/>
          <w:szCs w:val="24"/>
        </w:rPr>
        <w:t xml:space="preserve">44 </w:t>
      </w:r>
      <w:r>
        <w:rPr>
          <w:rFonts w:ascii="Times New Roman" w:hAnsi="Times New Roman"/>
          <w:sz w:val="24"/>
          <w:szCs w:val="24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</w:rPr>
        <w:t xml:space="preserve">28.03.1998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53-</w:t>
      </w:r>
      <w:r>
        <w:rPr>
          <w:rFonts w:ascii="Times New Roman" w:hAnsi="Times New Roman"/>
          <w:sz w:val="24"/>
          <w:szCs w:val="24"/>
        </w:rPr>
        <w:t xml:space="preserve">ФЗ «О воинской обязанности и военной службе»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– ФЗ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военнослужащие в порядке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определенном </w:t>
      </w:r>
      <w:hyperlink r:id="rId9" w:history="1">
        <w:r>
          <w:rPr>
            <w:rStyle w:val="Hyperlink1"/>
            <w:rFonts w:eastAsia="Calibri"/>
          </w:rPr>
          <w:t>Положением</w:t>
        </w:r>
      </w:hyperlink>
      <w:r>
        <w:rPr>
          <w:rStyle w:val="Hyperlink1"/>
          <w:rFonts w:eastAsia="Calibri"/>
        </w:rPr>
        <w:t xml:space="preserve"> о порядке прохождения военной службы, могут быть переведены для дальнейшего прохождения военной службы. </w:t>
      </w:r>
    </w:p>
    <w:p w:rsidR="00D907B3" w:rsidRDefault="006E70A0">
      <w:pPr>
        <w:shd w:val="clear" w:color="auto" w:fill="FFFFFF"/>
        <w:spacing w:after="0" w:line="360" w:lineRule="auto"/>
        <w:ind w:firstLine="709"/>
        <w:jc w:val="both"/>
        <w:rPr>
          <w:rStyle w:val="Hyperlink1"/>
          <w:rFonts w:eastAsia="Calibri"/>
        </w:rPr>
      </w:pPr>
      <w:proofErr w:type="gramStart"/>
      <w:r>
        <w:rPr>
          <w:rStyle w:val="Hyperlink1"/>
          <w:rFonts w:eastAsia="Calibri"/>
        </w:rPr>
        <w:lastRenderedPageBreak/>
        <w:t>Статья 15 Положения о порядке прохождения военной службы предусматривает ряд случ</w:t>
      </w:r>
      <w:r>
        <w:rPr>
          <w:rStyle w:val="Hyperlink1"/>
          <w:rFonts w:eastAsia="Calibri"/>
        </w:rPr>
        <w:t>аев, когда военнослужащий может быть переведен к новому месту военной службы из одной воинской части в другую (в том числе находящуюся в другой местности) в пределах Вооруженных Сил Российской Федерации (других войск, воинских формирований или органов, вои</w:t>
      </w:r>
      <w:r>
        <w:rPr>
          <w:rStyle w:val="Hyperlink1"/>
          <w:rFonts w:eastAsia="Calibri"/>
        </w:rPr>
        <w:t xml:space="preserve">нских подразделений Государственной противопожарной службы). </w:t>
      </w:r>
      <w:proofErr w:type="gramEnd"/>
    </w:p>
    <w:p w:rsidR="00D907B3" w:rsidRDefault="006E70A0">
      <w:pPr>
        <w:shd w:val="clear" w:color="auto" w:fill="FFFFFF"/>
        <w:spacing w:after="0" w:line="360" w:lineRule="auto"/>
        <w:ind w:firstLine="709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Одним из таких оснований является невозможность проживания членов семьи военнослужащего </w:t>
      </w:r>
      <w:bookmarkStart w:id="0" w:name="bookmark"/>
      <w:bookmarkEnd w:id="0"/>
      <w:r>
        <w:rPr>
          <w:rStyle w:val="Hyperlink1"/>
          <w:rFonts w:eastAsia="Calibri"/>
        </w:rPr>
        <w:t>(жена, муж, дети в возрасте до 18 лет, дети - учащиеся в возрасте до 23 лет, дети - инвалиды, а также иные</w:t>
      </w:r>
      <w:r>
        <w:rPr>
          <w:rStyle w:val="Hyperlink1"/>
          <w:rFonts w:eastAsia="Calibri"/>
        </w:rPr>
        <w:t xml:space="preserve"> лица, состоящие на иждивении военнослужащего и проживающие совместно с ним) в данной </w:t>
      </w:r>
      <w:bookmarkStart w:id="1" w:name="b"/>
      <w:bookmarkEnd w:id="1"/>
      <w:r>
        <w:rPr>
          <w:rStyle w:val="Hyperlink1"/>
          <w:rFonts w:eastAsia="Calibri"/>
        </w:rPr>
        <w:t>местности в соответствии с заключением военно-врачебной комиссии.</w:t>
      </w:r>
    </w:p>
    <w:p w:rsidR="00D907B3" w:rsidRDefault="006E70A0">
      <w:pPr>
        <w:shd w:val="clear" w:color="auto" w:fill="FFFFFF"/>
        <w:spacing w:after="0" w:line="360" w:lineRule="auto"/>
        <w:ind w:firstLine="709"/>
        <w:jc w:val="both"/>
        <w:rPr>
          <w:rStyle w:val="Hyperlink1"/>
          <w:rFonts w:eastAsia="Calibri"/>
        </w:rPr>
      </w:pPr>
      <w:proofErr w:type="gramStart"/>
      <w:r>
        <w:rPr>
          <w:rStyle w:val="Hyperlink1"/>
          <w:rFonts w:eastAsia="Calibri"/>
        </w:rPr>
        <w:t>Часть 3 статьи 51 ФЗ ВО и пункт 5 статьи 34 Положения о порядке прохождения военной службы определяют пр</w:t>
      </w:r>
      <w:r>
        <w:rPr>
          <w:rStyle w:val="Hyperlink1"/>
          <w:rFonts w:eastAsia="Calibri"/>
        </w:rPr>
        <w:t xml:space="preserve">аво военнослужащего по контракту досрочно уволиться с военной службы </w:t>
      </w:r>
      <w:r>
        <w:rPr>
          <w:rStyle w:val="a7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 </w:t>
      </w:r>
      <w:r>
        <w:rPr>
          <w:rStyle w:val="Hyperlink1"/>
          <w:rFonts w:eastAsia="Calibri"/>
        </w:rPr>
        <w:t>связи с невозможностью проживания члена семьи военнослужащего по медицинским показаниям в местности, в которой военнослужащий проходит военную службу, и при отсутствии возможности перево</w:t>
      </w:r>
      <w:r>
        <w:rPr>
          <w:rStyle w:val="Hyperlink1"/>
          <w:rFonts w:eastAsia="Calibri"/>
        </w:rPr>
        <w:t>да военнослужащего к новому месту военной службы, благоприятному для проживания указанного</w:t>
      </w:r>
      <w:proofErr w:type="gramEnd"/>
      <w:r>
        <w:rPr>
          <w:rStyle w:val="Hyperlink1"/>
          <w:rFonts w:eastAsia="Calibri"/>
        </w:rPr>
        <w:t xml:space="preserve"> члена семьи.</w:t>
      </w:r>
    </w:p>
    <w:p w:rsidR="00D907B3" w:rsidRDefault="00D907B3">
      <w:pPr>
        <w:shd w:val="clear" w:color="auto" w:fill="FFFFFF"/>
        <w:spacing w:after="0"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:rsidR="00D907B3" w:rsidRDefault="006E70A0">
      <w:pPr>
        <w:shd w:val="clear" w:color="auto" w:fill="FFFFFF"/>
        <w:spacing w:after="0"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7"/>
          <w:rFonts w:ascii="Times New Roman" w:hAnsi="Times New Roman"/>
          <w:b/>
          <w:bCs/>
          <w:sz w:val="24"/>
          <w:szCs w:val="24"/>
        </w:rPr>
        <w:t xml:space="preserve">2.2 </w:t>
      </w:r>
      <w:r>
        <w:rPr>
          <w:rStyle w:val="a7"/>
          <w:rFonts w:ascii="Times New Roman" w:hAnsi="Times New Roman"/>
          <w:b/>
          <w:bCs/>
          <w:sz w:val="24"/>
          <w:szCs w:val="24"/>
        </w:rPr>
        <w:t>Предложения НКО «Солдатские матери Санкт</w:t>
      </w:r>
      <w:r>
        <w:rPr>
          <w:rStyle w:val="a7"/>
          <w:rFonts w:ascii="Times New Roman" w:hAnsi="Times New Roman"/>
          <w:b/>
          <w:bCs/>
          <w:sz w:val="24"/>
          <w:szCs w:val="24"/>
        </w:rPr>
        <w:t>-</w:t>
      </w:r>
      <w:r>
        <w:rPr>
          <w:rStyle w:val="a7"/>
          <w:rFonts w:ascii="Times New Roman" w:hAnsi="Times New Roman"/>
          <w:b/>
          <w:bCs/>
          <w:sz w:val="24"/>
          <w:szCs w:val="24"/>
        </w:rPr>
        <w:t>Петербурга»</w:t>
      </w:r>
    </w:p>
    <w:p w:rsidR="00D907B3" w:rsidRDefault="006E70A0">
      <w:pPr>
        <w:pStyle w:val="10"/>
        <w:shd w:val="clear" w:color="auto" w:fill="FFFFFF"/>
        <w:spacing w:before="0" w:after="0" w:line="360" w:lineRule="auto"/>
        <w:ind w:firstLine="709"/>
        <w:jc w:val="both"/>
        <w:rPr>
          <w:rStyle w:val="a7"/>
          <w:b w:val="0"/>
          <w:bCs w:val="0"/>
          <w:sz w:val="24"/>
          <w:szCs w:val="24"/>
        </w:rPr>
      </w:pPr>
      <w:r>
        <w:rPr>
          <w:rStyle w:val="a7"/>
          <w:b w:val="0"/>
          <w:bCs w:val="0"/>
          <w:sz w:val="24"/>
          <w:szCs w:val="24"/>
        </w:rPr>
        <w:t>Полагаем необходимым дополнить главу 5 Положения о ВВЭ описанием процедуры проведения военно-</w:t>
      </w:r>
      <w:r>
        <w:rPr>
          <w:rStyle w:val="a7"/>
          <w:b w:val="0"/>
          <w:bCs w:val="0"/>
          <w:sz w:val="24"/>
          <w:szCs w:val="24"/>
        </w:rPr>
        <w:t>врачебной комиссии члена семьи военнослужащего с целью принятия ею решения о возможности/невозможности проживания члена семьи военнослужащего в данной местности.</w:t>
      </w:r>
    </w:p>
    <w:p w:rsidR="00D907B3" w:rsidRDefault="006E70A0">
      <w:pPr>
        <w:pStyle w:val="10"/>
        <w:shd w:val="clear" w:color="auto" w:fill="FFFFFF"/>
        <w:spacing w:before="0" w:after="0" w:line="360" w:lineRule="auto"/>
        <w:ind w:firstLine="709"/>
        <w:jc w:val="both"/>
        <w:rPr>
          <w:rStyle w:val="a7"/>
          <w:b w:val="0"/>
          <w:bCs w:val="0"/>
          <w:sz w:val="24"/>
          <w:szCs w:val="24"/>
        </w:rPr>
      </w:pPr>
      <w:r>
        <w:rPr>
          <w:rStyle w:val="a7"/>
          <w:b w:val="0"/>
          <w:bCs w:val="0"/>
          <w:sz w:val="24"/>
          <w:szCs w:val="24"/>
        </w:rPr>
        <w:t>При этом предлагается предусмотреть в проекте Положения, что невозможность проживания членов с</w:t>
      </w:r>
      <w:r>
        <w:rPr>
          <w:rStyle w:val="a7"/>
          <w:b w:val="0"/>
          <w:bCs w:val="0"/>
          <w:sz w:val="24"/>
          <w:szCs w:val="24"/>
        </w:rPr>
        <w:t>емьи военнослужащего в данной местности включает в себя также невозможность получения ими необходимого лечения/обследования</w:t>
      </w:r>
      <w:r>
        <w:rPr>
          <w:rStyle w:val="a7"/>
          <w:b w:val="0"/>
          <w:bCs w:val="0"/>
          <w:color w:val="FF0000"/>
          <w:sz w:val="24"/>
          <w:szCs w:val="24"/>
          <w:u w:color="FF0000"/>
        </w:rPr>
        <w:t xml:space="preserve"> </w:t>
      </w:r>
      <w:r>
        <w:rPr>
          <w:rStyle w:val="a7"/>
          <w:b w:val="0"/>
          <w:bCs w:val="0"/>
          <w:sz w:val="24"/>
          <w:szCs w:val="24"/>
          <w:u w:color="FF0000"/>
        </w:rPr>
        <w:t>в соответствии со стандартами оказания помощи</w:t>
      </w:r>
      <w:r>
        <w:rPr>
          <w:rStyle w:val="a7"/>
          <w:b w:val="0"/>
          <w:bCs w:val="0"/>
          <w:sz w:val="24"/>
          <w:szCs w:val="24"/>
        </w:rPr>
        <w:t>, в котором они нуждаются по заключению военно-врачебной комиссии.</w:t>
      </w:r>
    </w:p>
    <w:p w:rsidR="00D907B3" w:rsidRDefault="006E70A0">
      <w:pPr>
        <w:pStyle w:val="10"/>
        <w:shd w:val="clear" w:color="auto" w:fill="FFFFFF"/>
        <w:spacing w:before="0" w:after="0" w:line="360" w:lineRule="auto"/>
        <w:ind w:firstLine="709"/>
        <w:jc w:val="both"/>
        <w:rPr>
          <w:rStyle w:val="a7"/>
          <w:b w:val="0"/>
          <w:bCs w:val="0"/>
          <w:sz w:val="24"/>
          <w:szCs w:val="24"/>
          <w:u w:color="FF0000"/>
        </w:rPr>
      </w:pPr>
      <w:r>
        <w:rPr>
          <w:rStyle w:val="a7"/>
          <w:b w:val="0"/>
          <w:bCs w:val="0"/>
          <w:sz w:val="24"/>
          <w:szCs w:val="24"/>
          <w:u w:color="FF0000"/>
        </w:rPr>
        <w:t>Необходимость данных</w:t>
      </w:r>
      <w:r>
        <w:rPr>
          <w:rStyle w:val="a7"/>
          <w:b w:val="0"/>
          <w:bCs w:val="0"/>
          <w:sz w:val="24"/>
          <w:szCs w:val="24"/>
          <w:u w:color="FF0000"/>
        </w:rPr>
        <w:t xml:space="preserve"> изменений обусловлена тем, что возникают случаи, когда членам семей военнослужащих, проходящих службу вдалеке от крупных населенных пунктов, требуется длительное или постоянное лечение, возникает реальная угроза расставания военнослужащего с одним из член</w:t>
      </w:r>
      <w:r>
        <w:rPr>
          <w:rStyle w:val="a7"/>
          <w:b w:val="0"/>
          <w:bCs w:val="0"/>
          <w:sz w:val="24"/>
          <w:szCs w:val="24"/>
          <w:u w:color="FF0000"/>
        </w:rPr>
        <w:t>ов его семьи на долгий срок, а также угроза неоказания должной медицинской помощи.</w:t>
      </w:r>
    </w:p>
    <w:p w:rsidR="00D907B3" w:rsidRDefault="00D907B3">
      <w:pPr>
        <w:pStyle w:val="10"/>
        <w:shd w:val="clear" w:color="auto" w:fill="FFFFFF"/>
        <w:spacing w:before="0" w:after="0" w:line="360" w:lineRule="auto"/>
        <w:ind w:firstLine="709"/>
        <w:jc w:val="both"/>
        <w:rPr>
          <w:rStyle w:val="a7"/>
        </w:rPr>
      </w:pPr>
    </w:p>
    <w:p w:rsidR="007726A0" w:rsidRPr="007726A0" w:rsidRDefault="006E70A0" w:rsidP="007726A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Необходимость приведения требований к состоянию здоровья военнослужащих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предусмотренных Положением о военно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врачебной экспертизе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утвержденным постановлением Правительства Российской Федерации от </w:t>
      </w:r>
      <w:r>
        <w:rPr>
          <w:rFonts w:ascii="Times New Roman" w:hAnsi="Times New Roman"/>
          <w:b/>
          <w:bCs/>
          <w:sz w:val="24"/>
          <w:szCs w:val="24"/>
        </w:rPr>
        <w:t xml:space="preserve">4 </w:t>
      </w:r>
      <w:r>
        <w:rPr>
          <w:rFonts w:ascii="Times New Roman" w:hAnsi="Times New Roman"/>
          <w:b/>
          <w:bCs/>
          <w:sz w:val="24"/>
          <w:szCs w:val="24"/>
        </w:rPr>
        <w:t xml:space="preserve">июля </w:t>
      </w:r>
      <w:r>
        <w:rPr>
          <w:rFonts w:ascii="Times New Roman" w:hAnsi="Times New Roman"/>
          <w:b/>
          <w:bCs/>
          <w:sz w:val="24"/>
          <w:szCs w:val="24"/>
        </w:rPr>
        <w:t xml:space="preserve">2013 </w:t>
      </w:r>
      <w:r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</w:rPr>
        <w:t xml:space="preserve">565, </w:t>
      </w:r>
      <w:r>
        <w:rPr>
          <w:rFonts w:ascii="Times New Roman" w:hAnsi="Times New Roman"/>
          <w:b/>
          <w:bCs/>
          <w:sz w:val="24"/>
          <w:szCs w:val="24"/>
        </w:rPr>
        <w:t>в соответствие с современными достижениями медицинской науки и практики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726A0" w:rsidRDefault="007726A0" w:rsidP="007726A0">
      <w:pPr>
        <w:pStyle w:val="a5"/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07B3" w:rsidRPr="007726A0" w:rsidRDefault="006E70A0" w:rsidP="007726A0">
      <w:pPr>
        <w:pStyle w:val="a5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7726A0">
        <w:rPr>
          <w:rFonts w:ascii="Times New Roman" w:hAnsi="Times New Roman" w:cs="Times New Roman"/>
          <w:color w:val="auto"/>
          <w:sz w:val="24"/>
          <w:szCs w:val="24"/>
        </w:rPr>
        <w:t>Действующее законодательство</w:t>
      </w:r>
    </w:p>
    <w:p w:rsidR="00D907B3" w:rsidRDefault="006E70A0">
      <w:pPr>
        <w:pStyle w:val="a8"/>
        <w:shd w:val="clear" w:color="auto" w:fill="FFFFFF"/>
        <w:spacing w:before="0" w:after="0" w:line="360" w:lineRule="auto"/>
        <w:ind w:firstLine="709"/>
        <w:jc w:val="both"/>
      </w:pPr>
      <w:proofErr w:type="gramStart"/>
      <w:r>
        <w:t>В принятую постановлением Правительства Российской Федерации от 2</w:t>
      </w:r>
      <w:r>
        <w:t>6 декабря 2017 г. № 1640 государственную программу «Развитие здравоохранения» до 2025 года в числе прочих, включен приоритетный проект «Формирование здорового образа жизни («Укрепление общественного здоровья»)», который направлен на увеличение числа гражда</w:t>
      </w:r>
      <w:r>
        <w:t xml:space="preserve">н, ответственно относящихся к своему здоровью и ведущих здоровый образ жизни. </w:t>
      </w:r>
      <w:proofErr w:type="gramEnd"/>
    </w:p>
    <w:p w:rsidR="00D907B3" w:rsidRDefault="006E70A0">
      <w:pPr>
        <w:pStyle w:val="a8"/>
        <w:shd w:val="clear" w:color="auto" w:fill="FFFFFF"/>
        <w:spacing w:before="0" w:after="0" w:line="360" w:lineRule="auto"/>
        <w:ind w:firstLine="709"/>
        <w:jc w:val="both"/>
      </w:pPr>
      <w:r>
        <w:t xml:space="preserve">Проведение профилактических мероприятий, направленных на своевременное выявление серьезных (в том числе, общественно опасных) заболеваний, несомненно, имеет огромное значение в </w:t>
      </w:r>
      <w:r>
        <w:t xml:space="preserve">работе по укреплению общественного здоровья. </w:t>
      </w:r>
    </w:p>
    <w:p w:rsidR="00D907B3" w:rsidRDefault="006E70A0">
      <w:pPr>
        <w:pStyle w:val="a8"/>
        <w:shd w:val="clear" w:color="auto" w:fill="FFFFFF"/>
        <w:spacing w:before="0" w:after="0" w:line="360" w:lineRule="auto"/>
        <w:ind w:firstLine="709"/>
        <w:jc w:val="both"/>
      </w:pPr>
      <w:r>
        <w:t xml:space="preserve">К таким мероприятиям в отношении несовершеннолетних, очевидно, относятся ежегодные медицинские осмотры, проведение которых регулируется Приказом Министерства здравоохранения РФ от 21 декабря 2012 г. № 1346н «О </w:t>
      </w:r>
      <w:r>
        <w:t>Порядке прохождения несовершеннолетними медицинских осмотров, в том числе при поступлении в образовательные учреждения и в период обучения в</w:t>
      </w:r>
      <w:r>
        <w:rPr>
          <w:rStyle w:val="a7"/>
          <w:shd w:val="clear" w:color="auto" w:fill="FFFFFF"/>
        </w:rPr>
        <w:t xml:space="preserve"> </w:t>
      </w:r>
      <w:r>
        <w:t>них».</w:t>
      </w:r>
    </w:p>
    <w:p w:rsidR="00D907B3" w:rsidRDefault="006E70A0">
      <w:pPr>
        <w:pStyle w:val="a8"/>
        <w:shd w:val="clear" w:color="auto" w:fill="FFFFFF"/>
        <w:spacing w:before="0" w:after="0" w:line="360" w:lineRule="auto"/>
        <w:ind w:firstLine="709"/>
        <w:jc w:val="both"/>
      </w:pPr>
      <w:r>
        <w:t>В отношении совершеннолетних мероприятия, направленные на раннее выявление заболеваний, определение группы зд</w:t>
      </w:r>
      <w:r>
        <w:t xml:space="preserve">оровья и профилактику, осуществляются в рамках диспансеризации взрослого населения, которая проводится раз в три года в соответствии с Приказом Министерства здравоохранения РФ от 3 февраля 2015 г. № 36ан «Об утверждении </w:t>
      </w:r>
      <w:proofErr w:type="gramStart"/>
      <w:r>
        <w:t>порядка проведения диспансеризации о</w:t>
      </w:r>
      <w:r>
        <w:t>пределенных групп взрослого населения</w:t>
      </w:r>
      <w:proofErr w:type="gramEnd"/>
      <w:r>
        <w:t>».</w:t>
      </w:r>
    </w:p>
    <w:p w:rsidR="00D907B3" w:rsidRDefault="006E70A0">
      <w:pPr>
        <w:pStyle w:val="a8"/>
        <w:shd w:val="clear" w:color="auto" w:fill="FFFFFF"/>
        <w:spacing w:before="0" w:after="0" w:line="360" w:lineRule="auto"/>
        <w:ind w:firstLine="709"/>
        <w:jc w:val="both"/>
      </w:pPr>
      <w:r>
        <w:t xml:space="preserve">В соответствии с пунктом 4 Положения о ВВЭ (утв. Постановлением Правительства РФ от 4 июля 2013 года № 565) военно-врачебная предусматривает проведение обследования и освидетельствования. </w:t>
      </w:r>
      <w:proofErr w:type="gramStart"/>
      <w:r>
        <w:t>При освидетельствовании пров</w:t>
      </w:r>
      <w:r>
        <w:t>одятся изучение и оценка состояния здоровья и физического развития граждан на момент проведения экспертизы в целях определения их годности к военной службе (приравненной службе),</w:t>
      </w:r>
      <w:r>
        <w:rPr>
          <w:rStyle w:val="a7"/>
          <w:color w:val="333333"/>
          <w:u w:color="333333"/>
          <w:shd w:val="clear" w:color="auto" w:fill="FFFFFF"/>
        </w:rPr>
        <w:t xml:space="preserve"> </w:t>
      </w:r>
      <w:r>
        <w:t>обучению (военной службе) по конкретным военно-учетным специальностям, обучен</w:t>
      </w:r>
      <w:r>
        <w:t xml:space="preserve">ию (службе) по специальностям в соответствии с занимаемой должностью, решения других вопросов, предусмотренных законодательными и иными </w:t>
      </w:r>
      <w:r>
        <w:lastRenderedPageBreak/>
        <w:t>нормативными правовыми актами Российской Федерации, &lt;…&gt;, с учетом результатов ранее проведенного обследования</w:t>
      </w:r>
      <w:proofErr w:type="gramEnd"/>
      <w:r>
        <w:t xml:space="preserve"> и с вынесе</w:t>
      </w:r>
      <w:r>
        <w:t xml:space="preserve">нием письменного заключения. </w:t>
      </w:r>
    </w:p>
    <w:p w:rsidR="00D907B3" w:rsidRDefault="006E70A0">
      <w:pPr>
        <w:shd w:val="clear" w:color="auto" w:fill="FFFFFF"/>
        <w:spacing w:after="0" w:line="360" w:lineRule="auto"/>
        <w:ind w:firstLine="709"/>
        <w:jc w:val="both"/>
        <w:rPr>
          <w:rStyle w:val="Hyperlink1"/>
          <w:rFonts w:eastAsia="Calibri"/>
        </w:rPr>
      </w:pPr>
      <w:proofErr w:type="gramStart"/>
      <w:r>
        <w:rPr>
          <w:rStyle w:val="Hyperlink1"/>
          <w:rFonts w:eastAsia="Calibri"/>
        </w:rPr>
        <w:t>Пункт 10 Положения о ВВЭ предусматривает, что руководители, другие должностные лица федеральных органов исполнительной власти, органов исполнительной власти субъектов Российской Федерации, органов местного самоуправления, меди</w:t>
      </w:r>
      <w:r>
        <w:rPr>
          <w:rStyle w:val="Hyperlink1"/>
          <w:rFonts w:eastAsia="Calibri"/>
        </w:rPr>
        <w:t>цинские организации независимо от организационно-правовой формы обязаны сообщать в 2-недельный срок по запросам военных комиссариатов муниципальных образований, кадровых служб и военно-врачебных комиссий сведения о гражданах, характеризующие состояние их з</w:t>
      </w:r>
      <w:r>
        <w:rPr>
          <w:rStyle w:val="Hyperlink1"/>
          <w:rFonts w:eastAsia="Calibri"/>
        </w:rPr>
        <w:t>доровья, в том числе о гражданах, состоящих на</w:t>
      </w:r>
      <w:proofErr w:type="gramEnd"/>
      <w:r>
        <w:rPr>
          <w:rStyle w:val="Hyperlink1"/>
          <w:rFonts w:eastAsia="Calibri"/>
        </w:rPr>
        <w:t xml:space="preserve"> </w:t>
      </w:r>
      <w:proofErr w:type="gramStart"/>
      <w:r>
        <w:rPr>
          <w:rStyle w:val="Hyperlink1"/>
          <w:rFonts w:eastAsia="Calibri"/>
        </w:rPr>
        <w:t>учете (наблюдении) по поводу психических расстройств, наркомании, алкоголизма, токсикомании, злоупотребления наркотическими средствами и другими токсическими веществами, инфицирования вирусом иммунодефицита че</w:t>
      </w:r>
      <w:r>
        <w:rPr>
          <w:rStyle w:val="Hyperlink1"/>
          <w:rFonts w:eastAsia="Calibri"/>
        </w:rPr>
        <w:t>ловека, состоящих на диспансерном наблюдении по поводу других заболеваний, с указанием диагноза и даты постановки на учет (наблюдение), представлять медицинские карты амбулаторных больных, медицинские книжки военнослужащих и при необходимости другие медици</w:t>
      </w:r>
      <w:r>
        <w:rPr>
          <w:rStyle w:val="Hyperlink1"/>
          <w:rFonts w:eastAsia="Calibri"/>
        </w:rPr>
        <w:t>нские документы (медицинские карты стационарных больных, истории болезни, рентгенограммы, протоколы специальных</w:t>
      </w:r>
      <w:proofErr w:type="gramEnd"/>
      <w:r>
        <w:rPr>
          <w:rStyle w:val="Hyperlink1"/>
          <w:rFonts w:eastAsia="Calibri"/>
        </w:rPr>
        <w:t xml:space="preserve"> методов исследования и другие медицинские документы), а также иные сведения, необходимые для проведения освидетельствования граждан.</w:t>
      </w:r>
    </w:p>
    <w:p w:rsidR="00D907B3" w:rsidRDefault="006E70A0">
      <w:pPr>
        <w:shd w:val="clear" w:color="auto" w:fill="FFFFFF"/>
        <w:spacing w:after="0" w:line="360" w:lineRule="auto"/>
        <w:ind w:firstLine="709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На основани</w:t>
      </w:r>
      <w:r>
        <w:rPr>
          <w:rStyle w:val="Hyperlink1"/>
          <w:rFonts w:eastAsia="Calibri"/>
        </w:rPr>
        <w:t xml:space="preserve">и пунктов 13, 14 Положения о ВВЭ организация освидетельствования при первоначальной постановке на воинский учет (несовершеннолетние) </w:t>
      </w:r>
      <w:proofErr w:type="spellStart"/>
      <w:r>
        <w:rPr>
          <w:rStyle w:val="Hyperlink1"/>
          <w:rFonts w:eastAsia="Calibri"/>
        </w:rPr>
        <w:t>возглагается</w:t>
      </w:r>
      <w:proofErr w:type="spellEnd"/>
      <w:r>
        <w:rPr>
          <w:rStyle w:val="Hyperlink1"/>
          <w:rFonts w:eastAsia="Calibri"/>
        </w:rPr>
        <w:t xml:space="preserve"> на комиссию по постановке граждан на воинский учет</w:t>
      </w:r>
      <w:bookmarkStart w:id="2" w:name="dst100083"/>
      <w:bookmarkEnd w:id="2"/>
      <w:r>
        <w:rPr>
          <w:rStyle w:val="Hyperlink1"/>
          <w:rFonts w:eastAsia="Calibri"/>
        </w:rPr>
        <w:t xml:space="preserve">, а при призыве (совершеннолетние) </w:t>
      </w:r>
      <w:proofErr w:type="gramStart"/>
      <w:r>
        <w:rPr>
          <w:rStyle w:val="Hyperlink1"/>
          <w:rFonts w:eastAsia="Calibri"/>
        </w:rPr>
        <w:t>–н</w:t>
      </w:r>
      <w:proofErr w:type="gramEnd"/>
      <w:r>
        <w:rPr>
          <w:rStyle w:val="Hyperlink1"/>
          <w:rFonts w:eastAsia="Calibri"/>
        </w:rPr>
        <w:t>а призывную комиссию. Д</w:t>
      </w:r>
      <w:r>
        <w:rPr>
          <w:rStyle w:val="Hyperlink1"/>
          <w:rFonts w:eastAsia="Calibri"/>
        </w:rPr>
        <w:t xml:space="preserve">о начала освидетельствования при первоначальной постановке на воинский учет и при призыве на военную службу граждане проходят в медицинских организациях государственной и муниципальной систем </w:t>
      </w:r>
      <w:proofErr w:type="gramStart"/>
      <w:r>
        <w:rPr>
          <w:rStyle w:val="Hyperlink1"/>
          <w:rFonts w:eastAsia="Calibri"/>
        </w:rPr>
        <w:t>здравоохранения</w:t>
      </w:r>
      <w:proofErr w:type="gramEnd"/>
      <w:r>
        <w:rPr>
          <w:rStyle w:val="Hyperlink1"/>
          <w:rFonts w:eastAsia="Calibri"/>
        </w:rPr>
        <w:t xml:space="preserve"> следующие обязательные диагностические исследова</w:t>
      </w:r>
      <w:r>
        <w:rPr>
          <w:rStyle w:val="Hyperlink1"/>
          <w:rFonts w:eastAsia="Calibri"/>
        </w:rPr>
        <w:t>ния:</w:t>
      </w:r>
      <w:bookmarkStart w:id="3" w:name="dst100085"/>
      <w:bookmarkEnd w:id="3"/>
    </w:p>
    <w:p w:rsidR="00D907B3" w:rsidRDefault="006E70A0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флюорография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рентгенография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легких в 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проекциях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если она не проводилась или если в медицинских документах отсутствуют сведения о данном исследовании в течение последних </w:t>
      </w: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месяцев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с обязательным представлением при освидетельствовании </w:t>
      </w:r>
      <w:proofErr w:type="spellStart"/>
      <w:r>
        <w:rPr>
          <w:rFonts w:ascii="Times New Roman" w:hAnsi="Times New Roman"/>
          <w:sz w:val="24"/>
          <w:szCs w:val="24"/>
        </w:rPr>
        <w:t>флюорограмм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рентгенограмм</w:t>
      </w:r>
      <w:r>
        <w:rPr>
          <w:rFonts w:ascii="Times New Roman" w:hAnsi="Times New Roman"/>
          <w:sz w:val="24"/>
          <w:szCs w:val="24"/>
        </w:rPr>
        <w:t>);</w:t>
      </w:r>
    </w:p>
    <w:p w:rsidR="00D907B3" w:rsidRDefault="006E70A0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086"/>
      <w:bookmarkEnd w:id="4"/>
      <w:r>
        <w:rPr>
          <w:rFonts w:ascii="Times New Roman" w:hAnsi="Times New Roman"/>
          <w:sz w:val="24"/>
          <w:szCs w:val="24"/>
        </w:rPr>
        <w:t xml:space="preserve">общий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клинический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анализ крови</w:t>
      </w:r>
      <w:r>
        <w:rPr>
          <w:rFonts w:ascii="Times New Roman" w:hAnsi="Times New Roman"/>
          <w:sz w:val="24"/>
          <w:szCs w:val="24"/>
        </w:rPr>
        <w:t>;</w:t>
      </w:r>
    </w:p>
    <w:p w:rsidR="00D907B3" w:rsidRDefault="006E70A0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100087"/>
      <w:bookmarkEnd w:id="5"/>
      <w:r>
        <w:rPr>
          <w:rFonts w:ascii="Times New Roman" w:hAnsi="Times New Roman"/>
          <w:sz w:val="24"/>
          <w:szCs w:val="24"/>
        </w:rPr>
        <w:t>общий анализ мочи</w:t>
      </w:r>
      <w:r>
        <w:rPr>
          <w:rFonts w:ascii="Times New Roman" w:hAnsi="Times New Roman"/>
          <w:sz w:val="24"/>
          <w:szCs w:val="24"/>
        </w:rPr>
        <w:t>.</w:t>
      </w:r>
      <w:bookmarkStart w:id="6" w:name="dst100088"/>
      <w:bookmarkEnd w:id="6"/>
    </w:p>
    <w:p w:rsidR="00D907B3" w:rsidRDefault="006E70A0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100089"/>
      <w:bookmarkEnd w:id="7"/>
      <w:r>
        <w:rPr>
          <w:rFonts w:ascii="Times New Roman" w:hAnsi="Times New Roman"/>
          <w:sz w:val="24"/>
          <w:szCs w:val="24"/>
        </w:rPr>
        <w:t>электрокардиография в покое</w:t>
      </w:r>
      <w:r>
        <w:rPr>
          <w:rFonts w:ascii="Times New Roman" w:hAnsi="Times New Roman"/>
          <w:sz w:val="24"/>
          <w:szCs w:val="24"/>
        </w:rPr>
        <w:t>;</w:t>
      </w:r>
    </w:p>
    <w:p w:rsidR="007726A0" w:rsidRPr="007726A0" w:rsidRDefault="006E70A0" w:rsidP="007726A0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100090"/>
      <w:bookmarkEnd w:id="8"/>
      <w:r>
        <w:rPr>
          <w:rFonts w:ascii="Times New Roman" w:hAnsi="Times New Roman"/>
          <w:sz w:val="24"/>
          <w:szCs w:val="24"/>
        </w:rPr>
        <w:t>исследование крови на антитела к вирусу иммунодефицита человека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маркеры гепатита </w:t>
      </w:r>
      <w:r>
        <w:rPr>
          <w:rFonts w:ascii="Times New Roman" w:hAnsi="Times New Roman"/>
          <w:sz w:val="24"/>
          <w:szCs w:val="24"/>
        </w:rPr>
        <w:t xml:space="preserve">"B"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"C".</w:t>
      </w:r>
    </w:p>
    <w:p w:rsidR="00D907B3" w:rsidRPr="007726A0" w:rsidRDefault="006E70A0" w:rsidP="007726A0">
      <w:pPr>
        <w:pStyle w:val="a5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7726A0">
        <w:rPr>
          <w:rFonts w:ascii="Times New Roman" w:hAnsi="Times New Roman"/>
          <w:b/>
          <w:bCs/>
          <w:sz w:val="24"/>
          <w:szCs w:val="24"/>
        </w:rPr>
        <w:lastRenderedPageBreak/>
        <w:t>Рекомендации НКО «Солдатские матери Санкт</w:t>
      </w:r>
      <w:r w:rsidRPr="007726A0">
        <w:rPr>
          <w:rFonts w:ascii="Times New Roman" w:hAnsi="Times New Roman"/>
          <w:b/>
          <w:bCs/>
          <w:sz w:val="24"/>
          <w:szCs w:val="24"/>
        </w:rPr>
        <w:t>-</w:t>
      </w:r>
      <w:r w:rsidRPr="007726A0">
        <w:rPr>
          <w:rFonts w:ascii="Times New Roman" w:hAnsi="Times New Roman"/>
          <w:b/>
          <w:bCs/>
          <w:sz w:val="24"/>
          <w:szCs w:val="24"/>
        </w:rPr>
        <w:t>Петербурга»</w:t>
      </w:r>
    </w:p>
    <w:p w:rsidR="00D907B3" w:rsidRDefault="006E70A0">
      <w:pPr>
        <w:spacing w:after="0" w:line="360" w:lineRule="auto"/>
        <w:ind w:firstLine="709"/>
        <w:jc w:val="both"/>
        <w:rPr>
          <w:rStyle w:val="Hyperlink1"/>
          <w:rFonts w:eastAsia="Calibri"/>
        </w:rPr>
      </w:pPr>
      <w:proofErr w:type="gramStart"/>
      <w:r>
        <w:rPr>
          <w:rStyle w:val="Hyperlink1"/>
          <w:rFonts w:eastAsia="Calibri"/>
        </w:rPr>
        <w:t>Для соверш</w:t>
      </w:r>
      <w:r>
        <w:rPr>
          <w:rStyle w:val="Hyperlink1"/>
          <w:rFonts w:eastAsia="Calibri"/>
        </w:rPr>
        <w:t>енствования профилактики социально значимых заболеваний среди призывников и военнослужащих, а также недопущения направления на военную службу лиц, не имеющих возможности ее осуществлять по состоянию здоровья, предлагаем дополнить Положения о ВВЭ обязанност</w:t>
      </w:r>
      <w:r>
        <w:rPr>
          <w:rStyle w:val="Hyperlink1"/>
          <w:rFonts w:eastAsia="Calibri"/>
        </w:rPr>
        <w:t>ью медицинских учреждений предоставлять по запросу военного комиссариата информацию о результатах медицинских осмотров несовершеннолетних в отношении граждан, подлежащих постановке на воинский учет, а также информацию о результатах диспансеризации совершен</w:t>
      </w:r>
      <w:r>
        <w:rPr>
          <w:rStyle w:val="Hyperlink1"/>
          <w:rFonts w:eastAsia="Calibri"/>
        </w:rPr>
        <w:t>нолетних</w:t>
      </w:r>
      <w:proofErr w:type="gramEnd"/>
      <w:r>
        <w:rPr>
          <w:rStyle w:val="Hyperlink1"/>
          <w:rFonts w:eastAsia="Calibri"/>
        </w:rPr>
        <w:t>, подлежащих призыву на военную службу.</w:t>
      </w:r>
    </w:p>
    <w:p w:rsidR="00D907B3" w:rsidRDefault="006E70A0">
      <w:pPr>
        <w:spacing w:after="0" w:line="360" w:lineRule="auto"/>
        <w:ind w:firstLine="709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 xml:space="preserve">Эти сведения должны входить в перечень обязательной информации при постановке на воинский учет и призыве на военную службу (наравне с обязательными диагностическими исследованиями), а также предоставляться в </w:t>
      </w:r>
      <w:r>
        <w:rPr>
          <w:rStyle w:val="Hyperlink1"/>
          <w:rFonts w:eastAsia="Calibri"/>
        </w:rPr>
        <w:t>персональных формах (не в форме списка) с обязательным приобщением данной информации к личному делу призывника.</w:t>
      </w:r>
    </w:p>
    <w:p w:rsidR="00D907B3" w:rsidRDefault="006E70A0">
      <w:pPr>
        <w:spacing w:after="0" w:line="360" w:lineRule="auto"/>
        <w:ind w:firstLine="709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 xml:space="preserve"> </w:t>
      </w:r>
    </w:p>
    <w:p w:rsidR="00D907B3" w:rsidRDefault="006E70A0">
      <w:pPr>
        <w:pStyle w:val="10"/>
        <w:numPr>
          <w:ilvl w:val="0"/>
          <w:numId w:val="13"/>
        </w:numPr>
        <w:shd w:val="clear" w:color="auto" w:fill="FFFFFF"/>
        <w:spacing w:before="0" w:after="0" w:line="360" w:lineRule="auto"/>
        <w:jc w:val="both"/>
        <w:rPr>
          <w:rStyle w:val="a7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Необходимость определения правил заполнения документации (кроме унифицированных форм медицинской документации), необходимой для деятельности </w:t>
      </w:r>
      <w:r>
        <w:rPr>
          <w:sz w:val="24"/>
          <w:szCs w:val="24"/>
        </w:rPr>
        <w:t>военно-врачебных комиссий (врачебно-летных комиссий).</w:t>
      </w:r>
    </w:p>
    <w:p w:rsidR="00D907B3" w:rsidRDefault="00D907B3">
      <w:pPr>
        <w:pStyle w:val="10"/>
        <w:shd w:val="clear" w:color="auto" w:fill="FFFFFF"/>
        <w:spacing w:before="0" w:after="0" w:line="360" w:lineRule="auto"/>
        <w:ind w:left="709"/>
        <w:jc w:val="both"/>
        <w:rPr>
          <w:rStyle w:val="a7"/>
          <w:sz w:val="24"/>
          <w:szCs w:val="24"/>
          <w:shd w:val="clear" w:color="auto" w:fill="FFFFFF"/>
        </w:rPr>
      </w:pPr>
    </w:p>
    <w:p w:rsidR="00D907B3" w:rsidRDefault="006E70A0">
      <w:pPr>
        <w:pStyle w:val="10"/>
        <w:numPr>
          <w:ilvl w:val="1"/>
          <w:numId w:val="13"/>
        </w:numPr>
        <w:shd w:val="clear" w:color="auto" w:fill="FFFFFF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Действующее законодательство</w:t>
      </w:r>
    </w:p>
    <w:p w:rsidR="00D907B3" w:rsidRDefault="006E70A0">
      <w:pPr>
        <w:pStyle w:val="10"/>
        <w:shd w:val="clear" w:color="auto" w:fill="FFFFFF"/>
        <w:spacing w:before="0" w:after="0" w:line="360" w:lineRule="auto"/>
        <w:ind w:firstLine="709"/>
        <w:jc w:val="both"/>
        <w:rPr>
          <w:rStyle w:val="a7"/>
          <w:b w:val="0"/>
          <w:bCs w:val="0"/>
          <w:kern w:val="0"/>
          <w:sz w:val="24"/>
          <w:szCs w:val="24"/>
        </w:rPr>
      </w:pPr>
      <w:r>
        <w:rPr>
          <w:rStyle w:val="a7"/>
          <w:b w:val="0"/>
          <w:bCs w:val="0"/>
          <w:kern w:val="0"/>
          <w:sz w:val="24"/>
          <w:szCs w:val="24"/>
        </w:rPr>
        <w:t>Пункт 4 Положения о ВВЭ предусматривает, что формы документации (кроме унифицированных форм медицинской документации), необходимые для деятельности военно-</w:t>
      </w:r>
      <w:r>
        <w:rPr>
          <w:rStyle w:val="a7"/>
          <w:b w:val="0"/>
          <w:bCs w:val="0"/>
          <w:kern w:val="0"/>
          <w:sz w:val="24"/>
          <w:szCs w:val="24"/>
        </w:rPr>
        <w:t>врачебных комиссий (врачебно-летных комиссий), определяются федеральными органами исполнительной власти, в которых федеральным законом предусмотрена военная служба (приравненная служба).</w:t>
      </w:r>
    </w:p>
    <w:p w:rsidR="00D907B3" w:rsidRDefault="006E70A0">
      <w:pPr>
        <w:pStyle w:val="10"/>
        <w:shd w:val="clear" w:color="auto" w:fill="FFFFFF"/>
        <w:spacing w:before="0" w:after="0" w:line="360" w:lineRule="auto"/>
        <w:ind w:firstLine="709"/>
        <w:jc w:val="both"/>
        <w:rPr>
          <w:rStyle w:val="a7"/>
          <w:b w:val="0"/>
          <w:bCs w:val="0"/>
          <w:kern w:val="0"/>
          <w:sz w:val="24"/>
          <w:szCs w:val="24"/>
        </w:rPr>
      </w:pPr>
      <w:r>
        <w:rPr>
          <w:rStyle w:val="a7"/>
          <w:b w:val="0"/>
          <w:bCs w:val="0"/>
          <w:kern w:val="0"/>
          <w:sz w:val="24"/>
          <w:szCs w:val="24"/>
        </w:rPr>
        <w:t>Приказом Министра обороны от 14 октября 2015 года № 615 определены фо</w:t>
      </w:r>
      <w:r>
        <w:rPr>
          <w:rStyle w:val="a7"/>
          <w:b w:val="0"/>
          <w:bCs w:val="0"/>
          <w:kern w:val="0"/>
          <w:sz w:val="24"/>
          <w:szCs w:val="24"/>
        </w:rPr>
        <w:t>рмы документации, необходимые для деятельности военно-врачебных комиссий.</w:t>
      </w:r>
    </w:p>
    <w:p w:rsidR="00D907B3" w:rsidRDefault="00D907B3">
      <w:pPr>
        <w:pStyle w:val="10"/>
        <w:shd w:val="clear" w:color="auto" w:fill="FFFFFF"/>
        <w:spacing w:before="0" w:after="0" w:line="360" w:lineRule="auto"/>
        <w:ind w:firstLine="709"/>
        <w:jc w:val="both"/>
        <w:rPr>
          <w:rStyle w:val="a7"/>
          <w:b w:val="0"/>
          <w:bCs w:val="0"/>
          <w:kern w:val="0"/>
          <w:sz w:val="24"/>
          <w:szCs w:val="24"/>
        </w:rPr>
      </w:pPr>
    </w:p>
    <w:p w:rsidR="00D907B3" w:rsidRDefault="006E70A0">
      <w:pPr>
        <w:pStyle w:val="10"/>
        <w:numPr>
          <w:ilvl w:val="1"/>
          <w:numId w:val="13"/>
        </w:numPr>
        <w:shd w:val="clear" w:color="auto" w:fill="FFFFFF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НКО «Солдатские матери Санкт-Петербурга»</w:t>
      </w:r>
    </w:p>
    <w:p w:rsidR="00D907B3" w:rsidRDefault="006E70A0">
      <w:pPr>
        <w:pStyle w:val="10"/>
        <w:shd w:val="clear" w:color="auto" w:fill="FFFFFF"/>
        <w:spacing w:before="0" w:after="0" w:line="360" w:lineRule="auto"/>
        <w:ind w:firstLine="709"/>
        <w:jc w:val="both"/>
        <w:rPr>
          <w:rStyle w:val="a7"/>
          <w:b w:val="0"/>
          <w:bCs w:val="0"/>
          <w:sz w:val="24"/>
          <w:szCs w:val="24"/>
          <w:u w:color="FF0000"/>
          <w:shd w:val="clear" w:color="auto" w:fill="FFFFFF"/>
        </w:rPr>
      </w:pPr>
      <w:r>
        <w:rPr>
          <w:rStyle w:val="a7"/>
          <w:b w:val="0"/>
          <w:bCs w:val="0"/>
          <w:sz w:val="24"/>
          <w:szCs w:val="24"/>
          <w:u w:color="FF0000"/>
          <w:shd w:val="clear" w:color="auto" w:fill="FFFFFF"/>
        </w:rPr>
        <w:t>Рекомендуем предусмотреть в Положении о ВВЭ процедуру и срок утверждения вышестоящей штатной ВВК заключения о состоянии здоровья</w:t>
      </w:r>
      <w:r>
        <w:rPr>
          <w:rStyle w:val="a7"/>
          <w:b w:val="0"/>
          <w:bCs w:val="0"/>
          <w:sz w:val="24"/>
          <w:szCs w:val="24"/>
          <w:u w:color="FF0000"/>
          <w:shd w:val="clear" w:color="auto" w:fill="FFFFFF"/>
        </w:rPr>
        <w:t xml:space="preserve"> граждан, выносимого военными госпиталями.</w:t>
      </w:r>
    </w:p>
    <w:p w:rsidR="00D907B3" w:rsidRDefault="006E70A0">
      <w:pPr>
        <w:pStyle w:val="10"/>
        <w:shd w:val="clear" w:color="auto" w:fill="FFFFFF"/>
        <w:spacing w:before="0" w:after="0" w:line="360" w:lineRule="auto"/>
        <w:ind w:firstLine="709"/>
        <w:jc w:val="both"/>
        <w:rPr>
          <w:rStyle w:val="a7"/>
          <w:b w:val="0"/>
          <w:bCs w:val="0"/>
          <w:sz w:val="24"/>
          <w:szCs w:val="24"/>
          <w:u w:color="FF0000"/>
          <w:shd w:val="clear" w:color="auto" w:fill="FFFFFF"/>
        </w:rPr>
      </w:pPr>
      <w:r>
        <w:rPr>
          <w:rStyle w:val="a7"/>
          <w:b w:val="0"/>
          <w:bCs w:val="0"/>
          <w:sz w:val="24"/>
          <w:szCs w:val="24"/>
          <w:u w:color="FF0000"/>
          <w:shd w:val="clear" w:color="auto" w:fill="FFFFFF"/>
        </w:rPr>
        <w:t xml:space="preserve">Введение данной нормы в положение о ВВЭ позволит гражданам более четко понимать процедуру принятия решения об их категории годности к военной службе, </w:t>
      </w:r>
      <w:r>
        <w:rPr>
          <w:rStyle w:val="a7"/>
          <w:b w:val="0"/>
          <w:bCs w:val="0"/>
          <w:sz w:val="24"/>
          <w:szCs w:val="24"/>
          <w:u w:color="FF0000"/>
          <w:shd w:val="clear" w:color="auto" w:fill="FFFFFF"/>
        </w:rPr>
        <w:lastRenderedPageBreak/>
        <w:t>сделав ее более прозрачной, и снизит риски необоснованной задер</w:t>
      </w:r>
      <w:r>
        <w:rPr>
          <w:rStyle w:val="a7"/>
          <w:b w:val="0"/>
          <w:bCs w:val="0"/>
          <w:sz w:val="24"/>
          <w:szCs w:val="24"/>
          <w:u w:color="FF0000"/>
          <w:shd w:val="clear" w:color="auto" w:fill="FFFFFF"/>
        </w:rPr>
        <w:t>жки утверждения заключений штатной ВВК при поступлении госпитальных документов.</w:t>
      </w:r>
    </w:p>
    <w:p w:rsidR="00D907B3" w:rsidRDefault="00D907B3">
      <w:pPr>
        <w:pStyle w:val="10"/>
        <w:shd w:val="clear" w:color="auto" w:fill="FFFFFF"/>
        <w:spacing w:before="0" w:after="0" w:line="360" w:lineRule="auto"/>
        <w:ind w:firstLine="709"/>
        <w:jc w:val="both"/>
        <w:rPr>
          <w:rStyle w:val="a7"/>
          <w:shd w:val="clear" w:color="auto" w:fill="FFFFFF"/>
        </w:rPr>
      </w:pPr>
    </w:p>
    <w:p w:rsidR="00D907B3" w:rsidRDefault="006E70A0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Необходимость урегулирования вопросов заочного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по документам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</w:rPr>
        <w:t>освидетельствования военнослужащих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проходящих военную службу по призыву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признанных военно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врачебными комиссиям</w:t>
      </w:r>
      <w:r>
        <w:rPr>
          <w:rFonts w:ascii="Times New Roman" w:hAnsi="Times New Roman"/>
          <w:b/>
          <w:bCs/>
          <w:sz w:val="24"/>
          <w:szCs w:val="24"/>
        </w:rPr>
        <w:t>и ограниченно годными или не годными к военной службе с причинной связью увечий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заболеваний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явившихся основанием для вынесения указанных категорий годности к военной службе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в формулировках «общее заболевание» и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или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</w:rPr>
        <w:t xml:space="preserve">«заболевание получено в период военной службы»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в случае если в период прохождения военной службы имело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место прогрессирование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утяжеление течения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</w:rPr>
        <w:t>заболевания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возникшего до призыва на военную службу</w:t>
      </w:r>
      <w:r>
        <w:rPr>
          <w:rFonts w:ascii="Times New Roman" w:hAnsi="Times New Roman"/>
          <w:b/>
          <w:bCs/>
          <w:sz w:val="24"/>
          <w:szCs w:val="24"/>
        </w:rPr>
        <w:t>).</w:t>
      </w:r>
    </w:p>
    <w:p w:rsidR="00D907B3" w:rsidRDefault="00D907B3">
      <w:pPr>
        <w:pStyle w:val="a5"/>
        <w:spacing w:after="0" w:line="360" w:lineRule="auto"/>
        <w:ind w:left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07B3" w:rsidRDefault="006E70A0">
      <w:pPr>
        <w:pStyle w:val="10"/>
        <w:numPr>
          <w:ilvl w:val="1"/>
          <w:numId w:val="13"/>
        </w:numPr>
        <w:shd w:val="clear" w:color="auto" w:fill="FFFFFF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Действующее законодательство</w:t>
      </w:r>
    </w:p>
    <w:p w:rsidR="00D907B3" w:rsidRDefault="006E70A0">
      <w:pPr>
        <w:pStyle w:val="10"/>
        <w:shd w:val="clear" w:color="auto" w:fill="FFFFFF"/>
        <w:spacing w:before="0" w:after="0" w:line="360" w:lineRule="auto"/>
        <w:ind w:firstLine="709"/>
        <w:jc w:val="both"/>
        <w:rPr>
          <w:rStyle w:val="a7"/>
          <w:b w:val="0"/>
          <w:bCs w:val="0"/>
          <w:sz w:val="24"/>
          <w:szCs w:val="24"/>
          <w:u w:color="FF0000"/>
          <w:shd w:val="clear" w:color="auto" w:fill="FFFFFF"/>
        </w:rPr>
      </w:pPr>
      <w:r>
        <w:rPr>
          <w:rStyle w:val="a7"/>
          <w:b w:val="0"/>
          <w:bCs w:val="0"/>
          <w:sz w:val="24"/>
          <w:szCs w:val="24"/>
          <w:u w:color="FF0000"/>
        </w:rPr>
        <w:t>В соответствии с пункто</w:t>
      </w:r>
      <w:r>
        <w:rPr>
          <w:rStyle w:val="a7"/>
          <w:b w:val="0"/>
          <w:bCs w:val="0"/>
          <w:sz w:val="24"/>
          <w:szCs w:val="24"/>
          <w:u w:color="FF0000"/>
        </w:rPr>
        <w:t xml:space="preserve">м 1 статьи 5 ФЗ от 28.03.1998 года № 53-ФЗ «О воинской обязанности и военной службе» граждане при призыве на военную службу и направлении на альтернативную гражданскую службу проходят медицинское освидетельствование </w:t>
      </w:r>
      <w:r>
        <w:rPr>
          <w:rStyle w:val="a7"/>
          <w:b w:val="0"/>
          <w:bCs w:val="0"/>
          <w:sz w:val="24"/>
          <w:szCs w:val="24"/>
          <w:u w:color="FF0000"/>
          <w:shd w:val="clear" w:color="auto" w:fill="FFFFFF"/>
        </w:rPr>
        <w:t>врачами-специалистами (терапевтом, хирур</w:t>
      </w:r>
      <w:r>
        <w:rPr>
          <w:rStyle w:val="a7"/>
          <w:b w:val="0"/>
          <w:bCs w:val="0"/>
          <w:sz w:val="24"/>
          <w:szCs w:val="24"/>
          <w:u w:color="FF0000"/>
          <w:shd w:val="clear" w:color="auto" w:fill="FFFFFF"/>
        </w:rPr>
        <w:t xml:space="preserve">гом, невропатологом, психиатром, окулистом, </w:t>
      </w:r>
      <w:proofErr w:type="spellStart"/>
      <w:r>
        <w:rPr>
          <w:rStyle w:val="a7"/>
          <w:b w:val="0"/>
          <w:bCs w:val="0"/>
          <w:sz w:val="24"/>
          <w:szCs w:val="24"/>
          <w:u w:color="FF0000"/>
          <w:shd w:val="clear" w:color="auto" w:fill="FFFFFF"/>
        </w:rPr>
        <w:t>оториноларингологом</w:t>
      </w:r>
      <w:proofErr w:type="spellEnd"/>
      <w:r>
        <w:rPr>
          <w:rStyle w:val="a7"/>
          <w:b w:val="0"/>
          <w:bCs w:val="0"/>
          <w:sz w:val="24"/>
          <w:szCs w:val="24"/>
          <w:u w:color="FF0000"/>
          <w:shd w:val="clear" w:color="auto" w:fill="FFFFFF"/>
        </w:rPr>
        <w:t>, стоматологом) и в случае необходимости - врачами других специальностей.</w:t>
      </w:r>
    </w:p>
    <w:p w:rsidR="00D907B3" w:rsidRDefault="006E70A0">
      <w:pPr>
        <w:pStyle w:val="10"/>
        <w:shd w:val="clear" w:color="auto" w:fill="FFFFFF"/>
        <w:spacing w:before="0" w:after="0" w:line="360" w:lineRule="auto"/>
        <w:ind w:firstLine="709"/>
        <w:jc w:val="both"/>
        <w:rPr>
          <w:rStyle w:val="a7"/>
          <w:b w:val="0"/>
          <w:bCs w:val="0"/>
          <w:sz w:val="24"/>
          <w:szCs w:val="24"/>
          <w:u w:color="FF0000"/>
          <w:shd w:val="clear" w:color="auto" w:fill="FFFFFF"/>
        </w:rPr>
      </w:pPr>
      <w:r>
        <w:rPr>
          <w:rStyle w:val="a7"/>
          <w:b w:val="0"/>
          <w:bCs w:val="0"/>
          <w:sz w:val="24"/>
          <w:szCs w:val="24"/>
          <w:u w:color="FF0000"/>
          <w:shd w:val="clear" w:color="auto" w:fill="FFFFFF"/>
        </w:rPr>
        <w:t>Пункт 4 вышеназванной статьи предусматривает, что в случае невозможности вынесения медицинского заключения о годности г</w:t>
      </w:r>
      <w:r>
        <w:rPr>
          <w:rStyle w:val="a7"/>
          <w:b w:val="0"/>
          <w:bCs w:val="0"/>
          <w:sz w:val="24"/>
          <w:szCs w:val="24"/>
          <w:u w:color="FF0000"/>
          <w:shd w:val="clear" w:color="auto" w:fill="FFFFFF"/>
        </w:rPr>
        <w:t>ражданина к военной службе по состоянию здоровья в ходе медицинского освидетельствования гражданин направляется на амбулаторное или стационарное медицинское обследование в медицинскую организацию.</w:t>
      </w:r>
    </w:p>
    <w:p w:rsidR="00D907B3" w:rsidRDefault="006E70A0">
      <w:pPr>
        <w:pStyle w:val="10"/>
        <w:shd w:val="clear" w:color="auto" w:fill="FFFFFF"/>
        <w:spacing w:before="0" w:after="0" w:line="360" w:lineRule="auto"/>
        <w:ind w:firstLine="709"/>
        <w:jc w:val="both"/>
        <w:rPr>
          <w:rStyle w:val="a7"/>
          <w:b w:val="0"/>
          <w:bCs w:val="0"/>
          <w:sz w:val="24"/>
          <w:szCs w:val="24"/>
          <w:u w:color="FF0000"/>
        </w:rPr>
      </w:pPr>
      <w:r>
        <w:rPr>
          <w:rStyle w:val="a7"/>
          <w:b w:val="0"/>
          <w:bCs w:val="0"/>
          <w:sz w:val="24"/>
          <w:szCs w:val="24"/>
          <w:u w:color="FF0000"/>
          <w:shd w:val="clear" w:color="auto" w:fill="FFFFFF"/>
        </w:rPr>
        <w:t>В соответствии с пунктом 3 Положения о ВВЭ н</w:t>
      </w:r>
      <w:r>
        <w:rPr>
          <w:rStyle w:val="a7"/>
          <w:b w:val="0"/>
          <w:bCs w:val="0"/>
          <w:sz w:val="24"/>
          <w:szCs w:val="24"/>
          <w:u w:color="FF0000"/>
        </w:rPr>
        <w:t>а военно-врачеб</w:t>
      </w:r>
      <w:r>
        <w:rPr>
          <w:rStyle w:val="a7"/>
          <w:b w:val="0"/>
          <w:bCs w:val="0"/>
          <w:sz w:val="24"/>
          <w:szCs w:val="24"/>
          <w:u w:color="FF0000"/>
        </w:rPr>
        <w:t>ную комиссию возлагаются:</w:t>
      </w:r>
    </w:p>
    <w:p w:rsidR="00D907B3" w:rsidRDefault="006E70A0">
      <w:pPr>
        <w:pStyle w:val="10"/>
        <w:shd w:val="clear" w:color="auto" w:fill="FFFFFF"/>
        <w:spacing w:before="0" w:after="0" w:line="360" w:lineRule="auto"/>
        <w:ind w:firstLine="709"/>
        <w:jc w:val="both"/>
        <w:rPr>
          <w:rStyle w:val="a7"/>
          <w:b w:val="0"/>
          <w:bCs w:val="0"/>
          <w:sz w:val="24"/>
          <w:szCs w:val="24"/>
          <w:u w:color="FF0000"/>
        </w:rPr>
      </w:pPr>
      <w:proofErr w:type="gramStart"/>
      <w:r>
        <w:rPr>
          <w:rStyle w:val="a7"/>
          <w:b w:val="0"/>
          <w:bCs w:val="0"/>
          <w:sz w:val="24"/>
          <w:szCs w:val="24"/>
          <w:u w:color="FF0000"/>
        </w:rPr>
        <w:t>контроль за</w:t>
      </w:r>
      <w:proofErr w:type="gramEnd"/>
      <w:r>
        <w:rPr>
          <w:rStyle w:val="a7"/>
          <w:b w:val="0"/>
          <w:bCs w:val="0"/>
          <w:sz w:val="24"/>
          <w:szCs w:val="24"/>
          <w:u w:color="FF0000"/>
        </w:rPr>
        <w:t xml:space="preserve"> проведением обследования, лечения и освидетельствования граждан при первоначальной постановке на воинский учет и призыве на военную службу.</w:t>
      </w:r>
    </w:p>
    <w:p w:rsidR="00D907B3" w:rsidRDefault="006E70A0">
      <w:pPr>
        <w:pStyle w:val="10"/>
        <w:shd w:val="clear" w:color="auto" w:fill="FFFFFF"/>
        <w:spacing w:before="0" w:after="0" w:line="360" w:lineRule="auto"/>
        <w:ind w:firstLine="709"/>
        <w:jc w:val="both"/>
        <w:rPr>
          <w:rStyle w:val="a7"/>
          <w:b w:val="0"/>
          <w:bCs w:val="0"/>
          <w:sz w:val="24"/>
          <w:szCs w:val="24"/>
          <w:u w:color="FF0000"/>
        </w:rPr>
      </w:pPr>
      <w:r>
        <w:rPr>
          <w:rStyle w:val="a7"/>
          <w:b w:val="0"/>
          <w:bCs w:val="0"/>
          <w:sz w:val="24"/>
          <w:szCs w:val="24"/>
          <w:u w:color="FF0000"/>
        </w:rPr>
        <w:t>В соответствии с пунктом 94 данного положения Военно-врачебная комиссия выноси</w:t>
      </w:r>
      <w:r>
        <w:rPr>
          <w:rStyle w:val="a7"/>
          <w:b w:val="0"/>
          <w:bCs w:val="0"/>
          <w:sz w:val="24"/>
          <w:szCs w:val="24"/>
          <w:u w:color="FF0000"/>
        </w:rPr>
        <w:t>т заключения о причинной связи увечий, заболеваний со следующими формулировками:</w:t>
      </w:r>
    </w:p>
    <w:p w:rsidR="00D907B3" w:rsidRDefault="006E70A0">
      <w:pPr>
        <w:pStyle w:val="10"/>
        <w:shd w:val="clear" w:color="auto" w:fill="FFFFFF"/>
        <w:spacing w:before="0" w:after="0" w:line="360" w:lineRule="auto"/>
        <w:ind w:firstLine="709"/>
        <w:jc w:val="both"/>
        <w:rPr>
          <w:rStyle w:val="a7"/>
          <w:b w:val="0"/>
          <w:bCs w:val="0"/>
          <w:sz w:val="24"/>
          <w:szCs w:val="24"/>
          <w:u w:color="FF0000"/>
        </w:rPr>
      </w:pPr>
      <w:proofErr w:type="spellStart"/>
      <w:proofErr w:type="gramStart"/>
      <w:r>
        <w:rPr>
          <w:rStyle w:val="a7"/>
          <w:b w:val="0"/>
          <w:bCs w:val="0"/>
          <w:sz w:val="24"/>
          <w:szCs w:val="24"/>
          <w:u w:color="FF0000"/>
        </w:rPr>
        <w:t>д</w:t>
      </w:r>
      <w:proofErr w:type="spellEnd"/>
      <w:r>
        <w:rPr>
          <w:rStyle w:val="a7"/>
          <w:b w:val="0"/>
          <w:bCs w:val="0"/>
          <w:sz w:val="24"/>
          <w:szCs w:val="24"/>
          <w:u w:color="FF0000"/>
        </w:rPr>
        <w:t xml:space="preserve">) "общее заболевание": если увечье, заболевание возникло у </w:t>
      </w:r>
      <w:proofErr w:type="spellStart"/>
      <w:r>
        <w:rPr>
          <w:rStyle w:val="a7"/>
          <w:b w:val="0"/>
          <w:bCs w:val="0"/>
          <w:sz w:val="24"/>
          <w:szCs w:val="24"/>
          <w:u w:color="FF0000"/>
        </w:rPr>
        <w:t>освидетельствуемого</w:t>
      </w:r>
      <w:proofErr w:type="spellEnd"/>
      <w:r>
        <w:rPr>
          <w:rStyle w:val="a7"/>
          <w:b w:val="0"/>
          <w:bCs w:val="0"/>
          <w:sz w:val="24"/>
          <w:szCs w:val="24"/>
          <w:u w:color="FF0000"/>
        </w:rPr>
        <w:t xml:space="preserve"> до его призыва на военную службу, военные сборы, поступления на военную службу </w:t>
      </w:r>
      <w:r>
        <w:rPr>
          <w:rStyle w:val="a7"/>
          <w:b w:val="0"/>
          <w:bCs w:val="0"/>
          <w:sz w:val="24"/>
          <w:szCs w:val="24"/>
          <w:u w:color="FF0000"/>
        </w:rPr>
        <w:lastRenderedPageBreak/>
        <w:t>(приравненную сл</w:t>
      </w:r>
      <w:r>
        <w:rPr>
          <w:rStyle w:val="a7"/>
          <w:b w:val="0"/>
          <w:bCs w:val="0"/>
          <w:sz w:val="24"/>
          <w:szCs w:val="24"/>
          <w:u w:color="FF0000"/>
        </w:rPr>
        <w:t>ужбу) по контракту, службу в органы и организации прокуратуры и в период военной службы (приравненной службы), службы в органах и организациях прокуратуры, военных сборов не было его прогрессирования (утяжеления течения).</w:t>
      </w:r>
      <w:proofErr w:type="gramEnd"/>
    </w:p>
    <w:p w:rsidR="00D907B3" w:rsidRDefault="00D907B3">
      <w:pPr>
        <w:pStyle w:val="10"/>
        <w:shd w:val="clear" w:color="auto" w:fill="FFFFFF"/>
        <w:spacing w:before="0" w:after="0" w:line="360" w:lineRule="auto"/>
        <w:ind w:firstLine="709"/>
        <w:jc w:val="both"/>
        <w:rPr>
          <w:sz w:val="24"/>
          <w:szCs w:val="24"/>
        </w:rPr>
      </w:pPr>
    </w:p>
    <w:p w:rsidR="00D907B3" w:rsidRDefault="006E70A0">
      <w:pPr>
        <w:pStyle w:val="10"/>
        <w:numPr>
          <w:ilvl w:val="1"/>
          <w:numId w:val="13"/>
        </w:numPr>
        <w:shd w:val="clear" w:color="auto" w:fill="FFFFFF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НКО «Солдатские матер</w:t>
      </w:r>
      <w:r>
        <w:rPr>
          <w:sz w:val="24"/>
          <w:szCs w:val="24"/>
        </w:rPr>
        <w:t>и Санкт-Петербурга»</w:t>
      </w:r>
    </w:p>
    <w:p w:rsidR="00D907B3" w:rsidRDefault="006E70A0">
      <w:pPr>
        <w:shd w:val="clear" w:color="auto" w:fill="FFFFFF"/>
        <w:spacing w:after="0"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u w:color="222222"/>
        </w:rPr>
      </w:pPr>
      <w:r>
        <w:rPr>
          <w:rStyle w:val="a7"/>
          <w:rFonts w:ascii="Times New Roman" w:hAnsi="Times New Roman"/>
          <w:sz w:val="24"/>
          <w:szCs w:val="24"/>
          <w:u w:color="222222"/>
        </w:rPr>
        <w:t xml:space="preserve">В случае установления военнослужащим категории годности </w:t>
      </w:r>
      <w:r>
        <w:rPr>
          <w:rStyle w:val="a7"/>
          <w:rFonts w:ascii="Times New Roman" w:hAnsi="Times New Roman"/>
          <w:sz w:val="24"/>
          <w:szCs w:val="24"/>
          <w:u w:color="222222"/>
        </w:rPr>
        <w:t>"</w:t>
      </w:r>
      <w:r>
        <w:rPr>
          <w:rStyle w:val="a7"/>
          <w:rFonts w:ascii="Times New Roman" w:hAnsi="Times New Roman"/>
          <w:sz w:val="24"/>
          <w:szCs w:val="24"/>
          <w:u w:color="222222"/>
        </w:rPr>
        <w:t>В</w:t>
      </w:r>
      <w:r>
        <w:rPr>
          <w:rStyle w:val="a7"/>
          <w:rFonts w:ascii="Times New Roman" w:hAnsi="Times New Roman"/>
          <w:sz w:val="24"/>
          <w:szCs w:val="24"/>
          <w:u w:color="222222"/>
        </w:rPr>
        <w:t xml:space="preserve">" </w:t>
      </w:r>
      <w:r>
        <w:rPr>
          <w:rStyle w:val="a7"/>
          <w:rFonts w:ascii="Times New Roman" w:hAnsi="Times New Roman"/>
          <w:sz w:val="24"/>
          <w:szCs w:val="24"/>
          <w:u w:color="222222"/>
        </w:rPr>
        <w:t xml:space="preserve">или </w:t>
      </w:r>
      <w:r>
        <w:rPr>
          <w:rStyle w:val="a7"/>
          <w:rFonts w:ascii="Times New Roman" w:hAnsi="Times New Roman"/>
          <w:sz w:val="24"/>
          <w:szCs w:val="24"/>
          <w:u w:color="222222"/>
        </w:rPr>
        <w:t>"</w:t>
      </w:r>
      <w:r>
        <w:rPr>
          <w:rStyle w:val="a7"/>
          <w:rFonts w:ascii="Times New Roman" w:hAnsi="Times New Roman"/>
          <w:sz w:val="24"/>
          <w:szCs w:val="24"/>
          <w:u w:color="222222"/>
        </w:rPr>
        <w:t>Д</w:t>
      </w:r>
      <w:r>
        <w:rPr>
          <w:rStyle w:val="a7"/>
          <w:rFonts w:ascii="Times New Roman" w:hAnsi="Times New Roman"/>
          <w:sz w:val="24"/>
          <w:szCs w:val="24"/>
          <w:u w:color="222222"/>
        </w:rPr>
        <w:t xml:space="preserve">" </w:t>
      </w:r>
      <w:r>
        <w:rPr>
          <w:rStyle w:val="a7"/>
          <w:rFonts w:ascii="Times New Roman" w:hAnsi="Times New Roman"/>
          <w:sz w:val="24"/>
          <w:szCs w:val="24"/>
          <w:u w:color="222222"/>
        </w:rPr>
        <w:t xml:space="preserve">с формулировкой </w:t>
      </w:r>
      <w:r>
        <w:rPr>
          <w:rStyle w:val="a7"/>
          <w:rFonts w:ascii="Times New Roman" w:hAnsi="Times New Roman"/>
          <w:sz w:val="24"/>
          <w:szCs w:val="24"/>
          <w:u w:color="222222"/>
        </w:rPr>
        <w:t>"</w:t>
      </w:r>
      <w:r>
        <w:rPr>
          <w:rStyle w:val="a7"/>
          <w:rFonts w:ascii="Times New Roman" w:hAnsi="Times New Roman"/>
          <w:sz w:val="24"/>
          <w:szCs w:val="24"/>
          <w:u w:color="222222"/>
        </w:rPr>
        <w:t>Общее заболевание</w:t>
      </w:r>
      <w:r>
        <w:rPr>
          <w:rStyle w:val="a7"/>
          <w:rFonts w:ascii="Times New Roman" w:hAnsi="Times New Roman"/>
          <w:sz w:val="24"/>
          <w:szCs w:val="24"/>
          <w:u w:color="222222"/>
        </w:rPr>
        <w:t xml:space="preserve">" </w:t>
      </w:r>
      <w:r>
        <w:rPr>
          <w:rStyle w:val="a7"/>
          <w:rFonts w:ascii="Times New Roman" w:hAnsi="Times New Roman"/>
          <w:sz w:val="24"/>
          <w:szCs w:val="24"/>
          <w:u w:color="222222"/>
        </w:rPr>
        <w:t>предусмотреть обязанность штатной военно</w:t>
      </w:r>
      <w:r>
        <w:rPr>
          <w:rStyle w:val="a7"/>
          <w:rFonts w:ascii="Times New Roman" w:hAnsi="Times New Roman"/>
          <w:sz w:val="24"/>
          <w:szCs w:val="24"/>
          <w:u w:color="222222"/>
        </w:rPr>
        <w:t>-</w:t>
      </w:r>
      <w:r>
        <w:rPr>
          <w:rStyle w:val="a7"/>
          <w:rFonts w:ascii="Times New Roman" w:hAnsi="Times New Roman"/>
          <w:sz w:val="24"/>
          <w:szCs w:val="24"/>
          <w:u w:color="222222"/>
        </w:rPr>
        <w:t>врачебной комиссией военного комиссариата субъекта Федерации</w:t>
      </w:r>
      <w:r>
        <w:rPr>
          <w:rStyle w:val="a7"/>
          <w:rFonts w:ascii="Times New Roman" w:hAnsi="Times New Roman"/>
          <w:sz w:val="24"/>
          <w:szCs w:val="24"/>
          <w:u w:color="222222"/>
        </w:rPr>
        <w:t xml:space="preserve"> провести заочное переосвидетельствование результатов медицинского освидетельствования при призыве</w:t>
      </w:r>
      <w:r>
        <w:rPr>
          <w:rStyle w:val="a7"/>
          <w:rFonts w:ascii="Times New Roman" w:hAnsi="Times New Roman"/>
          <w:sz w:val="24"/>
          <w:szCs w:val="24"/>
          <w:u w:color="FF0000"/>
        </w:rPr>
        <w:t xml:space="preserve"> с учетом выявленных в ходе проведения военно</w:t>
      </w:r>
      <w:r>
        <w:rPr>
          <w:rStyle w:val="a7"/>
          <w:rFonts w:ascii="Times New Roman" w:hAnsi="Times New Roman"/>
          <w:sz w:val="24"/>
          <w:szCs w:val="24"/>
          <w:u w:color="FF0000"/>
        </w:rPr>
        <w:t>-</w:t>
      </w:r>
      <w:r>
        <w:rPr>
          <w:rStyle w:val="a7"/>
          <w:rFonts w:ascii="Times New Roman" w:hAnsi="Times New Roman"/>
          <w:sz w:val="24"/>
          <w:szCs w:val="24"/>
          <w:u w:color="FF0000"/>
        </w:rPr>
        <w:t>врачебной комиссии результатов медицинского освидетельствования</w:t>
      </w:r>
      <w:r>
        <w:rPr>
          <w:rStyle w:val="a7"/>
          <w:rFonts w:ascii="Times New Roman" w:hAnsi="Times New Roman"/>
          <w:sz w:val="24"/>
          <w:szCs w:val="24"/>
          <w:u w:color="FF0000"/>
        </w:rPr>
        <w:t xml:space="preserve">. </w:t>
      </w:r>
      <w:r>
        <w:rPr>
          <w:rStyle w:val="a7"/>
          <w:rFonts w:ascii="Times New Roman" w:hAnsi="Times New Roman"/>
          <w:sz w:val="24"/>
          <w:szCs w:val="24"/>
          <w:u w:color="FF0000"/>
        </w:rPr>
        <w:t>Контроль за проводимым переосвидетельствованием</w:t>
      </w:r>
      <w:r>
        <w:rPr>
          <w:rStyle w:val="a7"/>
          <w:rFonts w:ascii="Times New Roman" w:hAnsi="Times New Roman"/>
          <w:sz w:val="24"/>
          <w:szCs w:val="24"/>
          <w:u w:color="FF0000"/>
        </w:rPr>
        <w:t xml:space="preserve"> возложить на </w:t>
      </w:r>
      <w:proofErr w:type="gramStart"/>
      <w:r>
        <w:rPr>
          <w:rStyle w:val="a7"/>
          <w:rFonts w:ascii="Times New Roman" w:hAnsi="Times New Roman"/>
          <w:sz w:val="24"/>
          <w:szCs w:val="24"/>
          <w:u w:color="FF0000"/>
        </w:rPr>
        <w:t>штатную</w:t>
      </w:r>
      <w:proofErr w:type="gramEnd"/>
      <w:r>
        <w:rPr>
          <w:rStyle w:val="a7"/>
          <w:rFonts w:ascii="Times New Roman" w:hAnsi="Times New Roman"/>
          <w:sz w:val="24"/>
          <w:szCs w:val="24"/>
          <w:u w:color="FF0000"/>
        </w:rPr>
        <w:t xml:space="preserve"> ВВК</w:t>
      </w:r>
      <w:r>
        <w:rPr>
          <w:rStyle w:val="a7"/>
          <w:rFonts w:ascii="Times New Roman" w:hAnsi="Times New Roman"/>
          <w:sz w:val="24"/>
          <w:szCs w:val="24"/>
          <w:u w:color="FF0000"/>
        </w:rPr>
        <w:t>,</w:t>
      </w:r>
      <w:r>
        <w:rPr>
          <w:rStyle w:val="a7"/>
          <w:rFonts w:ascii="Times New Roman" w:hAnsi="Times New Roman"/>
          <w:sz w:val="24"/>
          <w:szCs w:val="24"/>
          <w:u w:color="FF0000"/>
        </w:rPr>
        <w:t xml:space="preserve"> проводившую освидетельствование в период прохождения гражданином военной службы</w:t>
      </w:r>
      <w:r>
        <w:rPr>
          <w:rStyle w:val="a7"/>
          <w:rFonts w:ascii="Times New Roman" w:hAnsi="Times New Roman"/>
          <w:sz w:val="24"/>
          <w:szCs w:val="24"/>
          <w:u w:color="FF0000"/>
        </w:rPr>
        <w:t>.</w:t>
      </w:r>
    </w:p>
    <w:p w:rsidR="00D907B3" w:rsidRDefault="006E70A0">
      <w:pPr>
        <w:pStyle w:val="10"/>
        <w:shd w:val="clear" w:color="auto" w:fill="FFFFFF"/>
        <w:spacing w:before="0" w:after="0" w:line="360" w:lineRule="auto"/>
        <w:ind w:firstLine="709"/>
        <w:jc w:val="both"/>
        <w:rPr>
          <w:rStyle w:val="a7"/>
          <w:b w:val="0"/>
          <w:bCs w:val="0"/>
          <w:sz w:val="24"/>
          <w:szCs w:val="24"/>
          <w:u w:color="FF0000"/>
        </w:rPr>
      </w:pPr>
      <w:r>
        <w:rPr>
          <w:rStyle w:val="a7"/>
          <w:b w:val="0"/>
          <w:bCs w:val="0"/>
          <w:sz w:val="24"/>
          <w:szCs w:val="24"/>
          <w:u w:color="FF0000"/>
        </w:rPr>
        <w:t xml:space="preserve">Медицинское освидетельствование проводится привлеченными и прошедшими специальное обучение врачами-специалистами. </w:t>
      </w:r>
      <w:r>
        <w:rPr>
          <w:rStyle w:val="a7"/>
          <w:b w:val="0"/>
          <w:bCs w:val="0"/>
          <w:sz w:val="24"/>
          <w:szCs w:val="24"/>
          <w:u w:color="FF0000"/>
        </w:rPr>
        <w:t xml:space="preserve">Это возлагают обязанность полноценно и всесторонне оценивать состояние здоровья граждан при призыве, в том числе, для устранения всяких сомнений в категории годности к военной службе, путем направления его на дополнительное обследование. </w:t>
      </w:r>
      <w:r>
        <w:rPr>
          <w:rStyle w:val="a7"/>
          <w:b w:val="0"/>
          <w:bCs w:val="0"/>
          <w:sz w:val="24"/>
          <w:szCs w:val="24"/>
          <w:u w:color="FF0000"/>
        </w:rPr>
        <w:t>Выявление в ходе прохождения военной службы «общего заболевания» может свидетельствовать о недоработке при проведении призывных мероприятий. Для оценки обоснованности вынесения категории годности к военной службе важным будет являться проведение переосвиде</w:t>
      </w:r>
      <w:r>
        <w:rPr>
          <w:rStyle w:val="a7"/>
          <w:b w:val="0"/>
          <w:bCs w:val="0"/>
          <w:sz w:val="24"/>
          <w:szCs w:val="24"/>
          <w:u w:color="FF0000"/>
        </w:rPr>
        <w:t>тельствования и оценка обоснованности ранее выставленной категории годности.</w:t>
      </w:r>
    </w:p>
    <w:p w:rsidR="00D907B3" w:rsidRDefault="00D907B3">
      <w:pPr>
        <w:pStyle w:val="10"/>
        <w:spacing w:line="360" w:lineRule="auto"/>
        <w:rPr>
          <w:rStyle w:val="a7"/>
          <w:b w:val="0"/>
          <w:bCs w:val="0"/>
          <w:sz w:val="24"/>
          <w:szCs w:val="24"/>
          <w:u w:color="FF0000"/>
        </w:rPr>
      </w:pPr>
    </w:p>
    <w:p w:rsidR="00D907B3" w:rsidRDefault="006E70A0">
      <w:pPr>
        <w:pStyle w:val="10"/>
        <w:spacing w:line="360" w:lineRule="auto"/>
        <w:rPr>
          <w:rStyle w:val="a7"/>
          <w:b w:val="0"/>
          <w:bCs w:val="0"/>
          <w:sz w:val="24"/>
          <w:szCs w:val="24"/>
        </w:rPr>
      </w:pPr>
      <w:r>
        <w:rPr>
          <w:rStyle w:val="a7"/>
          <w:b w:val="0"/>
          <w:bCs w:val="0"/>
          <w:sz w:val="24"/>
          <w:szCs w:val="24"/>
        </w:rPr>
        <w:t xml:space="preserve">С уважением, </w:t>
      </w:r>
    </w:p>
    <w:p w:rsidR="00D907B3" w:rsidRDefault="006E70A0">
      <w:pPr>
        <w:pStyle w:val="10"/>
        <w:spacing w:line="360" w:lineRule="auto"/>
        <w:rPr>
          <w:rStyle w:val="a7"/>
          <w:b w:val="0"/>
          <w:bCs w:val="0"/>
          <w:sz w:val="24"/>
          <w:szCs w:val="24"/>
        </w:rPr>
      </w:pPr>
      <w:r>
        <w:rPr>
          <w:rStyle w:val="a7"/>
          <w:b w:val="0"/>
          <w:bCs w:val="0"/>
          <w:sz w:val="24"/>
          <w:szCs w:val="24"/>
        </w:rPr>
        <w:t>председатель СПб РОПО «Солдатские матери Санкт-Петербурга»</w:t>
      </w:r>
      <w:proofErr w:type="gramStart"/>
      <w:r>
        <w:rPr>
          <w:rStyle w:val="a7"/>
          <w:b w:val="0"/>
          <w:bCs w:val="0"/>
          <w:sz w:val="24"/>
          <w:szCs w:val="24"/>
        </w:rPr>
        <w:t>,ч</w:t>
      </w:r>
      <w:proofErr w:type="gramEnd"/>
      <w:r>
        <w:rPr>
          <w:rStyle w:val="a7"/>
          <w:b w:val="0"/>
          <w:bCs w:val="0"/>
          <w:sz w:val="24"/>
          <w:szCs w:val="24"/>
        </w:rPr>
        <w:t>лен Совета при Президенте Российской Федерации по развитию гражданского общества и правам человека, член</w:t>
      </w:r>
      <w:r>
        <w:rPr>
          <w:rStyle w:val="a7"/>
          <w:b w:val="0"/>
          <w:bCs w:val="0"/>
          <w:sz w:val="24"/>
          <w:szCs w:val="24"/>
        </w:rPr>
        <w:t xml:space="preserve"> Комиссии по правам человека в Санкт-Петербурге,</w:t>
      </w:r>
    </w:p>
    <w:p w:rsidR="00D907B3" w:rsidRDefault="006E70A0">
      <w:pPr>
        <w:pStyle w:val="10"/>
        <w:spacing w:line="360" w:lineRule="auto"/>
        <w:rPr>
          <w:rStyle w:val="a7"/>
          <w:b w:val="0"/>
          <w:bCs w:val="0"/>
          <w:sz w:val="24"/>
          <w:szCs w:val="24"/>
        </w:rPr>
      </w:pPr>
      <w:r>
        <w:rPr>
          <w:rStyle w:val="a7"/>
          <w:b w:val="0"/>
          <w:bCs w:val="0"/>
          <w:sz w:val="24"/>
          <w:szCs w:val="24"/>
        </w:rPr>
        <w:t>Полякова Э.М. _______________</w:t>
      </w:r>
      <w:r>
        <w:rPr>
          <w:rStyle w:val="a7"/>
          <w:b w:val="0"/>
          <w:bCs w:val="0"/>
          <w:sz w:val="24"/>
          <w:szCs w:val="24"/>
        </w:rPr>
        <w:tab/>
      </w:r>
      <w:r>
        <w:rPr>
          <w:rStyle w:val="a7"/>
          <w:b w:val="0"/>
          <w:bCs w:val="0"/>
          <w:sz w:val="24"/>
          <w:szCs w:val="24"/>
        </w:rPr>
        <w:tab/>
      </w:r>
    </w:p>
    <w:p w:rsidR="00D907B3" w:rsidRDefault="00D907B3">
      <w:pPr>
        <w:pStyle w:val="a5"/>
        <w:spacing w:before="120"/>
        <w:ind w:left="1429"/>
        <w:jc w:val="both"/>
        <w:rPr>
          <w:rStyle w:val="a7"/>
          <w:rFonts w:ascii="Times New Roman" w:eastAsia="Times New Roman" w:hAnsi="Times New Roman" w:cs="Times New Roman"/>
          <w:i/>
          <w:iCs/>
        </w:rPr>
      </w:pPr>
    </w:p>
    <w:p w:rsidR="00D907B3" w:rsidRDefault="00D907B3">
      <w:pPr>
        <w:pStyle w:val="a5"/>
        <w:spacing w:before="120"/>
        <w:ind w:left="1429"/>
        <w:jc w:val="both"/>
        <w:rPr>
          <w:rStyle w:val="a7"/>
          <w:rFonts w:ascii="Times New Roman" w:eastAsia="Times New Roman" w:hAnsi="Times New Roman" w:cs="Times New Roman"/>
          <w:i/>
          <w:iCs/>
        </w:rPr>
      </w:pPr>
    </w:p>
    <w:p w:rsidR="00D907B3" w:rsidRDefault="006E70A0">
      <w:pPr>
        <w:pStyle w:val="a5"/>
        <w:ind w:left="0"/>
        <w:rPr>
          <w:rStyle w:val="a7"/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Style w:val="a7"/>
          <w:rFonts w:ascii="Times New Roman" w:hAnsi="Times New Roman"/>
          <w:i/>
          <w:iCs/>
          <w:sz w:val="16"/>
          <w:szCs w:val="16"/>
        </w:rPr>
        <w:t xml:space="preserve">Исполнители </w:t>
      </w:r>
    </w:p>
    <w:p w:rsidR="00D907B3" w:rsidRDefault="006E70A0">
      <w:pPr>
        <w:pStyle w:val="a5"/>
        <w:ind w:left="0"/>
        <w:rPr>
          <w:rStyle w:val="a7"/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Style w:val="a7"/>
          <w:rFonts w:ascii="Times New Roman" w:hAnsi="Times New Roman"/>
          <w:i/>
          <w:iCs/>
          <w:sz w:val="16"/>
          <w:szCs w:val="16"/>
        </w:rPr>
        <w:t>Парамонова О</w:t>
      </w:r>
      <w:r>
        <w:rPr>
          <w:rStyle w:val="a7"/>
          <w:rFonts w:ascii="Times New Roman" w:hAnsi="Times New Roman"/>
          <w:i/>
          <w:iCs/>
          <w:sz w:val="16"/>
          <w:szCs w:val="16"/>
        </w:rPr>
        <w:t>.</w:t>
      </w:r>
      <w:r>
        <w:rPr>
          <w:rStyle w:val="a7"/>
          <w:rFonts w:ascii="Times New Roman" w:hAnsi="Times New Roman"/>
          <w:i/>
          <w:iCs/>
          <w:sz w:val="16"/>
          <w:szCs w:val="16"/>
        </w:rPr>
        <w:t>М</w:t>
      </w:r>
      <w:r>
        <w:rPr>
          <w:rStyle w:val="a7"/>
          <w:rFonts w:ascii="Times New Roman" w:hAnsi="Times New Roman"/>
          <w:i/>
          <w:iCs/>
          <w:sz w:val="16"/>
          <w:szCs w:val="16"/>
        </w:rPr>
        <w:t>.</w:t>
      </w:r>
    </w:p>
    <w:p w:rsidR="00D907B3" w:rsidRDefault="006E70A0">
      <w:pPr>
        <w:pStyle w:val="a5"/>
        <w:ind w:left="0"/>
        <w:rPr>
          <w:rStyle w:val="a7"/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Style w:val="a7"/>
          <w:rFonts w:ascii="Times New Roman" w:hAnsi="Times New Roman"/>
          <w:i/>
          <w:iCs/>
          <w:sz w:val="16"/>
          <w:szCs w:val="16"/>
        </w:rPr>
        <w:t>Горбачев А</w:t>
      </w:r>
      <w:r>
        <w:rPr>
          <w:rStyle w:val="a7"/>
          <w:rFonts w:ascii="Times New Roman" w:hAnsi="Times New Roman"/>
          <w:i/>
          <w:iCs/>
          <w:sz w:val="16"/>
          <w:szCs w:val="16"/>
        </w:rPr>
        <w:t>.</w:t>
      </w:r>
      <w:r>
        <w:rPr>
          <w:rStyle w:val="a7"/>
          <w:rFonts w:ascii="Times New Roman" w:hAnsi="Times New Roman"/>
          <w:i/>
          <w:iCs/>
          <w:sz w:val="16"/>
          <w:szCs w:val="16"/>
        </w:rPr>
        <w:t>Н</w:t>
      </w:r>
      <w:r>
        <w:rPr>
          <w:rStyle w:val="a7"/>
          <w:rFonts w:ascii="Times New Roman" w:hAnsi="Times New Roman"/>
          <w:i/>
          <w:iCs/>
          <w:sz w:val="16"/>
          <w:szCs w:val="16"/>
        </w:rPr>
        <w:t>.</w:t>
      </w:r>
    </w:p>
    <w:sectPr w:rsidR="00D907B3" w:rsidSect="00D907B3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0A0" w:rsidRDefault="006E70A0" w:rsidP="00D907B3">
      <w:pPr>
        <w:spacing w:after="0" w:line="240" w:lineRule="auto"/>
      </w:pPr>
      <w:r>
        <w:separator/>
      </w:r>
    </w:p>
  </w:endnote>
  <w:endnote w:type="continuationSeparator" w:id="0">
    <w:p w:rsidR="006E70A0" w:rsidRDefault="006E70A0" w:rsidP="00D9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B3" w:rsidRDefault="00D907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0A0" w:rsidRDefault="006E70A0" w:rsidP="00D907B3">
      <w:pPr>
        <w:spacing w:after="0" w:line="240" w:lineRule="auto"/>
      </w:pPr>
      <w:r>
        <w:separator/>
      </w:r>
    </w:p>
  </w:footnote>
  <w:footnote w:type="continuationSeparator" w:id="0">
    <w:p w:rsidR="006E70A0" w:rsidRDefault="006E70A0" w:rsidP="00D9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B3" w:rsidRDefault="00D907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348"/>
    <w:multiLevelType w:val="hybridMultilevel"/>
    <w:tmpl w:val="B01A624E"/>
    <w:numStyleLink w:val="5"/>
  </w:abstractNum>
  <w:abstractNum w:abstractNumId="1">
    <w:nsid w:val="06D26930"/>
    <w:multiLevelType w:val="multilevel"/>
    <w:tmpl w:val="C0421DD2"/>
    <w:styleLink w:val="1"/>
    <w:lvl w:ilvl="0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8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8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A53ECA"/>
    <w:multiLevelType w:val="hybridMultilevel"/>
    <w:tmpl w:val="25F69652"/>
    <w:styleLink w:val="4"/>
    <w:lvl w:ilvl="0" w:tplc="512C8EB4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50C104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2F82E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3C0720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265C76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8EB5B0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14A5C2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5A8444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6008C6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FE45593"/>
    <w:multiLevelType w:val="multilevel"/>
    <w:tmpl w:val="C0421DD2"/>
    <w:numStyleLink w:val="1"/>
  </w:abstractNum>
  <w:abstractNum w:abstractNumId="4">
    <w:nsid w:val="18C737A5"/>
    <w:multiLevelType w:val="hybridMultilevel"/>
    <w:tmpl w:val="DF1A80BC"/>
    <w:styleLink w:val="2"/>
    <w:lvl w:ilvl="0" w:tplc="0F80F768">
      <w:start w:val="1"/>
      <w:numFmt w:val="lowerLetter"/>
      <w:lvlText w:val="%1)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52B704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68D6EA">
      <w:start w:val="1"/>
      <w:numFmt w:val="lowerRoman"/>
      <w:lvlText w:val="%3."/>
      <w:lvlJc w:val="left"/>
      <w:pPr>
        <w:tabs>
          <w:tab w:val="num" w:pos="2149"/>
        </w:tabs>
        <w:ind w:left="14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969094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62B35A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066524">
      <w:start w:val="1"/>
      <w:numFmt w:val="lowerRoman"/>
      <w:lvlText w:val="%6."/>
      <w:lvlJc w:val="left"/>
      <w:pPr>
        <w:tabs>
          <w:tab w:val="num" w:pos="4309"/>
        </w:tabs>
        <w:ind w:left="3600" w:firstLine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7C72F6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4C1F48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48023A">
      <w:start w:val="1"/>
      <w:numFmt w:val="lowerRoman"/>
      <w:lvlText w:val="%9."/>
      <w:lvlJc w:val="left"/>
      <w:pPr>
        <w:tabs>
          <w:tab w:val="num" w:pos="6469"/>
        </w:tabs>
        <w:ind w:left="5760" w:firstLine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9E16AAB"/>
    <w:multiLevelType w:val="hybridMultilevel"/>
    <w:tmpl w:val="25F69652"/>
    <w:numStyleLink w:val="4"/>
  </w:abstractNum>
  <w:abstractNum w:abstractNumId="6">
    <w:nsid w:val="2FCE30FF"/>
    <w:multiLevelType w:val="hybridMultilevel"/>
    <w:tmpl w:val="B01A624E"/>
    <w:styleLink w:val="5"/>
    <w:lvl w:ilvl="0" w:tplc="D3E69C2E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3290C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E061A8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C6981E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DEE168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0839A2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AE0AA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F07778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B0A9AE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FEC6FF1"/>
    <w:multiLevelType w:val="multilevel"/>
    <w:tmpl w:val="5282B38A"/>
    <w:numStyleLink w:val="3"/>
  </w:abstractNum>
  <w:abstractNum w:abstractNumId="8">
    <w:nsid w:val="70BA4D52"/>
    <w:multiLevelType w:val="hybridMultilevel"/>
    <w:tmpl w:val="DF1A80BC"/>
    <w:numStyleLink w:val="2"/>
  </w:abstractNum>
  <w:abstractNum w:abstractNumId="9">
    <w:nsid w:val="720C14CE"/>
    <w:multiLevelType w:val="multilevel"/>
    <w:tmpl w:val="5282B38A"/>
    <w:styleLink w:val="3"/>
    <w:lvl w:ilvl="0">
      <w:start w:val="1"/>
      <w:numFmt w:val="decimal"/>
      <w:lvlText w:val="%1."/>
      <w:lvlJc w:val="left"/>
      <w:pPr>
        <w:tabs>
          <w:tab w:val="num" w:pos="1102"/>
        </w:tabs>
        <w:ind w:left="393" w:firstLine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80" w:firstLine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80" w:firstLine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3"/>
    <w:lvlOverride w:ilvl="0">
      <w:startOverride w:val="2"/>
    </w:lvlOverride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7"/>
    <w:lvlOverride w:ilvl="0"/>
    <w:lvlOverride w:ilvl="1">
      <w:startOverride w:val="2"/>
    </w:lvlOverride>
  </w:num>
  <w:num w:numId="13">
    <w:abstractNumId w:val="7"/>
    <w:lvlOverride w:ilvl="0">
      <w:startOverride w:val="4"/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7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720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720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80" w:firstLine="3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80" w:firstLine="3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440" w:hanging="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07B3"/>
    <w:rsid w:val="006E70A0"/>
    <w:rsid w:val="007726A0"/>
    <w:rsid w:val="00D907B3"/>
    <w:rsid w:val="00E21A48"/>
    <w:rsid w:val="00ED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07B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0">
    <w:name w:val="heading 1"/>
    <w:rsid w:val="00D907B3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7B3"/>
    <w:rPr>
      <w:u w:val="single"/>
    </w:rPr>
  </w:style>
  <w:style w:type="table" w:customStyle="1" w:styleId="TableNormal">
    <w:name w:val="Table Normal"/>
    <w:rsid w:val="00D907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D907B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-justif">
    <w:name w:val="text-justif"/>
    <w:rsid w:val="00D907B3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a5">
    <w:name w:val="List Paragraph"/>
    <w:rsid w:val="00D907B3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D907B3"/>
    <w:pPr>
      <w:numPr>
        <w:numId w:val="1"/>
      </w:numPr>
    </w:pPr>
  </w:style>
  <w:style w:type="character" w:customStyle="1" w:styleId="a6">
    <w:name w:val="Ссылка"/>
    <w:rsid w:val="00D907B3"/>
    <w:rPr>
      <w:color w:val="0000FF"/>
      <w:u w:val="single" w:color="0000FF"/>
    </w:rPr>
  </w:style>
  <w:style w:type="character" w:customStyle="1" w:styleId="Hyperlink0">
    <w:name w:val="Hyperlink.0"/>
    <w:basedOn w:val="a6"/>
    <w:rsid w:val="00D907B3"/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Импортированный стиль 2"/>
    <w:rsid w:val="00D907B3"/>
    <w:pPr>
      <w:numPr>
        <w:numId w:val="3"/>
      </w:numPr>
    </w:pPr>
  </w:style>
  <w:style w:type="character" w:customStyle="1" w:styleId="a7">
    <w:name w:val="Нет"/>
    <w:rsid w:val="00D907B3"/>
  </w:style>
  <w:style w:type="character" w:customStyle="1" w:styleId="Hyperlink1">
    <w:name w:val="Hyperlink.1"/>
    <w:basedOn w:val="a7"/>
    <w:rsid w:val="00D907B3"/>
    <w:rPr>
      <w:rFonts w:ascii="Times New Roman" w:eastAsia="Times New Roman" w:hAnsi="Times New Roman" w:cs="Times New Roman"/>
      <w:sz w:val="24"/>
      <w:szCs w:val="24"/>
    </w:rPr>
  </w:style>
  <w:style w:type="numbering" w:customStyle="1" w:styleId="3">
    <w:name w:val="Импортированный стиль 3"/>
    <w:rsid w:val="00D907B3"/>
    <w:pPr>
      <w:numPr>
        <w:numId w:val="6"/>
      </w:numPr>
    </w:pPr>
  </w:style>
  <w:style w:type="paragraph" w:styleId="a8">
    <w:name w:val="Normal (Web)"/>
    <w:rsid w:val="00D907B3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rsid w:val="00D907B3"/>
    <w:pPr>
      <w:numPr>
        <w:numId w:val="8"/>
      </w:numPr>
    </w:pPr>
  </w:style>
  <w:style w:type="numbering" w:customStyle="1" w:styleId="5">
    <w:name w:val="Импортированный стиль 5"/>
    <w:rsid w:val="00D907B3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projects#npa=8509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576/#dst100017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2509</Words>
  <Characters>14307</Characters>
  <Application>Microsoft Office Word</Application>
  <DocSecurity>0</DocSecurity>
  <Lines>119</Lines>
  <Paragraphs>33</Paragraphs>
  <ScaleCrop>false</ScaleCrop>
  <Company/>
  <LinksUpToDate>false</LinksUpToDate>
  <CharactersWithSpaces>16783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Alex.0412</cp:lastModifiedBy>
  <cp:revision>6</cp:revision>
  <dcterms:created xsi:type="dcterms:W3CDTF">2018-11-03T16:19:00Z</dcterms:created>
  <dcterms:modified xsi:type="dcterms:W3CDTF">2018-11-03T16:34:00Z</dcterms:modified>
</cp:coreProperties>
</file>