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5C0D" w14:textId="15655827" w:rsidR="008B3DC1" w:rsidRPr="008E0948" w:rsidRDefault="00312208">
      <w:pPr>
        <w:rPr>
          <w:rFonts w:ascii="Arial" w:hAnsi="Arial" w:cs="Arial"/>
          <w:b/>
          <w:bCs/>
          <w:color w:val="22272F"/>
          <w:shd w:val="clear" w:color="auto" w:fill="FFFFFF"/>
        </w:rPr>
      </w:pPr>
      <w:r w:rsidRPr="008E0948">
        <w:rPr>
          <w:rFonts w:ascii="Arial" w:hAnsi="Arial" w:cs="Arial"/>
          <w:b/>
          <w:bCs/>
          <w:color w:val="22272F"/>
          <w:shd w:val="clear" w:color="auto" w:fill="FFFFFF"/>
        </w:rPr>
        <w:t>Приказ Министерства здравоохранения РФ от 14 сентября 2020 г. N 972н</w:t>
      </w:r>
      <w:r w:rsidRPr="008E0948">
        <w:rPr>
          <w:rFonts w:ascii="Arial" w:hAnsi="Arial" w:cs="Arial"/>
          <w:b/>
          <w:bCs/>
          <w:color w:val="22272F"/>
        </w:rPr>
        <w:br/>
      </w:r>
      <w:r w:rsidRPr="008E0948">
        <w:rPr>
          <w:rFonts w:ascii="Arial" w:hAnsi="Arial" w:cs="Arial"/>
          <w:b/>
          <w:bCs/>
          <w:color w:val="22272F"/>
          <w:shd w:val="clear" w:color="auto" w:fill="FFFFFF"/>
        </w:rPr>
        <w:t>"Об утверждении Порядка выдачи медицинскими организациями справок и медицинских заключений"</w:t>
      </w:r>
    </w:p>
    <w:p w14:paraId="6BF39553" w14:textId="470C747E" w:rsidR="00312208" w:rsidRDefault="00312208">
      <w:pPr>
        <w:rPr>
          <w:rFonts w:ascii="Arial" w:hAnsi="Arial" w:cs="Arial"/>
          <w:color w:val="22272F"/>
          <w:shd w:val="clear" w:color="auto" w:fill="FFFFFF"/>
        </w:rPr>
      </w:pPr>
      <w:r w:rsidRPr="008E0948">
        <w:rPr>
          <w:rFonts w:ascii="Arial" w:hAnsi="Arial" w:cs="Arial"/>
          <w:color w:val="22272F"/>
          <w:shd w:val="clear" w:color="auto" w:fill="FFFFFF"/>
        </w:rPr>
        <w:t>Вступает в силу с 01.01.2021г. и действует до 01.01.2027г.</w:t>
      </w:r>
    </w:p>
    <w:p w14:paraId="43DDF1BF" w14:textId="728BA7C7" w:rsidR="008E0948" w:rsidRDefault="008E0948" w:rsidP="008E0948">
      <w:pPr>
        <w:spacing w:after="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8E0948">
        <w:rPr>
          <w:rFonts w:ascii="Arial" w:hAnsi="Arial" w:cs="Arial"/>
          <w:b/>
          <w:bCs/>
          <w:shd w:val="clear" w:color="auto" w:fill="FFFFFF"/>
        </w:rPr>
        <w:t>Порядок выдачи медицинскими организациями справок и медицинских заключений</w:t>
      </w:r>
    </w:p>
    <w:p w14:paraId="72B07A45" w14:textId="77777777" w:rsidR="008E0948" w:rsidRPr="008E0948" w:rsidRDefault="008E0948" w:rsidP="008E0948">
      <w:pPr>
        <w:spacing w:after="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1693231" w14:textId="7AA0E4B1" w:rsidR="008E0948" w:rsidRDefault="008E0948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8E0948">
        <w:rPr>
          <w:rFonts w:ascii="Arial" w:hAnsi="Arial" w:cs="Arial"/>
          <w:shd w:val="clear" w:color="auto" w:fill="FFFFFF"/>
        </w:rPr>
        <w:t xml:space="preserve">1. Настоящий Порядок устанавливает правила выдачи медицинскими организациями пациенту либо его законному представителю справок и медицинских заключений, если </w:t>
      </w:r>
      <w:r w:rsidRPr="008E0948">
        <w:rPr>
          <w:rFonts w:ascii="Arial" w:hAnsi="Arial" w:cs="Arial"/>
          <w:u w:val="single"/>
          <w:shd w:val="clear" w:color="auto" w:fill="FFFFFF"/>
        </w:rPr>
        <w:t>иной порядок выдачи справки либо медицинского заключения не предусмотрен законодательством Российской Федерации</w:t>
      </w:r>
      <w:r w:rsidRPr="008E0948">
        <w:rPr>
          <w:rFonts w:ascii="Arial" w:hAnsi="Arial" w:cs="Arial"/>
          <w:shd w:val="clear" w:color="auto" w:fill="FFFFFF"/>
        </w:rPr>
        <w:t>.</w:t>
      </w:r>
    </w:p>
    <w:p w14:paraId="09725AA8" w14:textId="77777777" w:rsidR="00886D8D" w:rsidRPr="008E0948" w:rsidRDefault="00886D8D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14:paraId="61934DAF" w14:textId="77777777" w:rsidR="008E0948" w:rsidRPr="008E0948" w:rsidRDefault="008E0948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8E0948">
        <w:rPr>
          <w:rFonts w:ascii="Arial" w:hAnsi="Arial" w:cs="Arial"/>
          <w:shd w:val="clear" w:color="auto" w:fill="FFFFFF"/>
        </w:rPr>
        <w:t>2. Справки и медицинские заключения оформляются (формируются) в произвольной форме и могут выдаваться на бумажном носителе и (или) с согласия пациента или его законного представителя в форме электронного документа с использованием усиленной квалифицированной </w:t>
      </w:r>
      <w:hyperlink r:id="rId4" w:anchor="/document/12184522/entry/21" w:history="1">
        <w:r w:rsidRPr="008E0948">
          <w:rPr>
            <w:rStyle w:val="a3"/>
            <w:rFonts w:ascii="Arial" w:hAnsi="Arial" w:cs="Arial"/>
            <w:color w:val="auto"/>
            <w:shd w:val="clear" w:color="auto" w:fill="FFFFFF"/>
          </w:rPr>
          <w:t>электронной подписи</w:t>
        </w:r>
      </w:hyperlink>
      <w:r w:rsidRPr="008E0948">
        <w:rPr>
          <w:rFonts w:ascii="Arial" w:hAnsi="Arial" w:cs="Arial"/>
          <w:shd w:val="clear" w:color="auto" w:fill="FFFFFF"/>
        </w:rPr>
        <w:t> медицинского работника.</w:t>
      </w:r>
    </w:p>
    <w:p w14:paraId="6B180D4F" w14:textId="77777777" w:rsidR="008E0948" w:rsidRPr="008E0948" w:rsidRDefault="008E0948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14:paraId="7306B680" w14:textId="030C985B" w:rsidR="008E0948" w:rsidRDefault="008E0948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8E0948">
        <w:rPr>
          <w:rFonts w:ascii="Arial" w:hAnsi="Arial" w:cs="Arial"/>
          <w:shd w:val="clear" w:color="auto" w:fill="FFFFFF"/>
        </w:rPr>
        <w:t>3. Справки и медицинские заключения выдаются пациентам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</w:p>
    <w:p w14:paraId="153D8CD0" w14:textId="77777777" w:rsidR="00886D8D" w:rsidRPr="008E0948" w:rsidRDefault="00886D8D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14:paraId="08E08821" w14:textId="754FD26A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64BA">
        <w:rPr>
          <w:rFonts w:ascii="Arial" w:eastAsia="Times New Roman" w:hAnsi="Arial" w:cs="Arial"/>
          <w:lang w:eastAsia="ru-RU"/>
        </w:rPr>
        <w:t>6. Справки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</w:t>
      </w:r>
    </w:p>
    <w:p w14:paraId="12482EF6" w14:textId="77777777" w:rsidR="00886D8D" w:rsidRPr="009064BA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28D318DB" w14:textId="763E4FFB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064BA">
        <w:rPr>
          <w:rFonts w:ascii="Arial" w:eastAsia="Times New Roman" w:hAnsi="Arial" w:cs="Arial"/>
          <w:lang w:eastAsia="ru-RU"/>
        </w:rPr>
        <w:t>7.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 (при наличии), на которой идентифицируется полное наименование медицинской организации в соответствии с учредительными документами.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14:paraId="4F8F4E5D" w14:textId="77777777" w:rsidR="00886D8D" w:rsidRPr="009064BA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0BF67483" w14:textId="47BE1B21" w:rsidR="008E0948" w:rsidRDefault="008E0948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  <w:r w:rsidRPr="008E0948">
        <w:rPr>
          <w:rFonts w:ascii="Arial" w:hAnsi="Arial" w:cs="Arial"/>
          <w:shd w:val="clear" w:color="auto" w:fill="FFFFFF"/>
        </w:rPr>
        <w:t>10. 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или фельдшером, акушеркой в случае возложения на них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</w:t>
      </w:r>
      <w:r w:rsidRPr="008E0948">
        <w:rPr>
          <w:rFonts w:ascii="Arial" w:hAnsi="Arial" w:cs="Arial"/>
          <w:shd w:val="clear" w:color="auto" w:fill="FFFFFF"/>
          <w:vertAlign w:val="superscript"/>
        </w:rPr>
        <w:t> </w:t>
      </w:r>
      <w:hyperlink r:id="rId5" w:anchor="/document/75003711/entry/1115" w:history="1">
        <w:r w:rsidRPr="008E0948">
          <w:rPr>
            <w:rStyle w:val="a3"/>
            <w:rFonts w:ascii="Arial" w:hAnsi="Arial" w:cs="Arial"/>
            <w:color w:val="auto"/>
            <w:shd w:val="clear" w:color="auto" w:fill="FFFFFF"/>
            <w:vertAlign w:val="superscript"/>
          </w:rPr>
          <w:t>5</w:t>
        </w:r>
      </w:hyperlink>
      <w:r w:rsidRPr="008E0948">
        <w:rPr>
          <w:rFonts w:ascii="Arial" w:hAnsi="Arial" w:cs="Arial"/>
          <w:shd w:val="clear" w:color="auto" w:fill="FFFFFF"/>
        </w:rPr>
        <w:t>, либо по результатам медицинского обследования в случаях, если проведение такого обследования необходимо.</w:t>
      </w:r>
    </w:p>
    <w:p w14:paraId="6323968E" w14:textId="77777777" w:rsidR="00886D8D" w:rsidRPr="008E0948" w:rsidRDefault="00886D8D" w:rsidP="008E0948">
      <w:pPr>
        <w:spacing w:after="0" w:line="276" w:lineRule="auto"/>
        <w:rPr>
          <w:rFonts w:ascii="Arial" w:hAnsi="Arial" w:cs="Arial"/>
          <w:shd w:val="clear" w:color="auto" w:fill="FFFFFF"/>
        </w:rPr>
      </w:pPr>
    </w:p>
    <w:p w14:paraId="2FF3CAB7" w14:textId="6753B00F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11. Справки могут содержать следующие сведения:</w:t>
      </w:r>
    </w:p>
    <w:p w14:paraId="10960D90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36B4AB05" w14:textId="6793062E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lastRenderedPageBreak/>
        <w:t>а) о факте обращения пациента за медицинской помощью;</w:t>
      </w:r>
    </w:p>
    <w:p w14:paraId="0E610DBF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4C119ECE" w14:textId="3C59159B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б) об оказании пациенту медицинской помощи в медицинской организации;</w:t>
      </w:r>
    </w:p>
    <w:p w14:paraId="409E9E25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5B062352" w14:textId="2025CC2F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 xml:space="preserve">в) о факте прохождения пациентом медицинского освидетельствования, медицинских осмотров, медицинского обследования и (или) лечения, </w:t>
      </w:r>
      <w:r w:rsidRPr="009F2697">
        <w:rPr>
          <w:rFonts w:ascii="Arial" w:eastAsia="Times New Roman" w:hAnsi="Arial" w:cs="Arial"/>
          <w:u w:val="single"/>
          <w:lang w:eastAsia="ru-RU"/>
        </w:rPr>
        <w:t>профилактического медицинского осмотра или диспансеризации;</w:t>
      </w:r>
    </w:p>
    <w:p w14:paraId="6516D946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1585DC81" w14:textId="389A4718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г) о наличии (отсутствии) у пациента заболевания, результатах медицинского обследования и (или) лечения;</w:t>
      </w:r>
    </w:p>
    <w:p w14:paraId="11A63671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4B6900ED" w14:textId="308354E9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14:paraId="395D298A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1655698E" w14:textId="460F6421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14:paraId="57812D63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65BF1DD0" w14:textId="11B72248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ж) о проведенных пациенту профилактических прививках;</w:t>
      </w:r>
    </w:p>
    <w:p w14:paraId="39AAEC8A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6FE79B5D" w14:textId="6D412F70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з) о наличии (отсутствии) контакта с больными инфекционными заболеваниями;</w:t>
      </w:r>
    </w:p>
    <w:p w14:paraId="78C5DC90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234020B8" w14:textId="59AB6A56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 xml:space="preserve">и) об освобождении донора от работы в день сдачи крови и ее компонентов, а также в день связанного с этим медицинского </w:t>
      </w:r>
      <w:proofErr w:type="gramStart"/>
      <w:r w:rsidRPr="009F2697">
        <w:rPr>
          <w:rFonts w:ascii="Arial" w:eastAsia="Times New Roman" w:hAnsi="Arial" w:cs="Arial"/>
          <w:lang w:eastAsia="ru-RU"/>
        </w:rPr>
        <w:t>обследования</w:t>
      </w:r>
      <w:r w:rsidRPr="009F2697">
        <w:rPr>
          <w:rFonts w:ascii="Arial" w:eastAsia="Times New Roman" w:hAnsi="Arial" w:cs="Arial"/>
          <w:vertAlign w:val="superscript"/>
          <w:lang w:eastAsia="ru-RU"/>
        </w:rPr>
        <w:t> </w:t>
      </w:r>
      <w:r w:rsidRPr="009F2697">
        <w:rPr>
          <w:rFonts w:ascii="Arial" w:eastAsia="Times New Roman" w:hAnsi="Arial" w:cs="Arial"/>
          <w:lang w:eastAsia="ru-RU"/>
        </w:rPr>
        <w:t>;</w:t>
      </w:r>
      <w:proofErr w:type="gramEnd"/>
    </w:p>
    <w:p w14:paraId="201B3FFC" w14:textId="77777777" w:rsidR="00886D8D" w:rsidRPr="009F2697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6E33F5E7" w14:textId="507258C0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9F2697">
        <w:rPr>
          <w:rFonts w:ascii="Arial" w:eastAsia="Times New Roman" w:hAnsi="Arial" w:cs="Arial"/>
          <w:lang w:eastAsia="ru-RU"/>
        </w:rPr>
        <w:t>к) иные сведения, имеющие отношение к состоянию здоровья пациента и оказанию пациенту медицинской помощи в медицинской организации.</w:t>
      </w:r>
    </w:p>
    <w:p w14:paraId="4DC38C0D" w14:textId="77777777" w:rsidR="00886D8D" w:rsidRPr="008E0948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6AF43E27" w14:textId="61E0A171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8E0948">
        <w:rPr>
          <w:rFonts w:ascii="Arial" w:hAnsi="Arial" w:cs="Arial"/>
          <w:shd w:val="clear" w:color="auto" w:fill="FFFFFF"/>
        </w:rPr>
        <w:t>13.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14:paraId="019E5A46" w14:textId="77777777" w:rsidR="00886D8D" w:rsidRPr="008E0948" w:rsidRDefault="00886D8D" w:rsidP="008E0948">
      <w:pPr>
        <w:shd w:val="clear" w:color="auto" w:fill="FFFFFF"/>
        <w:spacing w:after="0" w:line="276" w:lineRule="auto"/>
        <w:jc w:val="both"/>
        <w:rPr>
          <w:rFonts w:ascii="Arial" w:hAnsi="Arial" w:cs="Arial"/>
          <w:shd w:val="clear" w:color="auto" w:fill="FFFFFF"/>
        </w:rPr>
      </w:pPr>
    </w:p>
    <w:p w14:paraId="3C295D37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14.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14:paraId="19E9EDDC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3E56D375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а) описание проведенного обследования и (или) лечения, их результатов;</w:t>
      </w:r>
    </w:p>
    <w:p w14:paraId="23FB14BC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725732FB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14:paraId="164BBA5A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7238C936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в) обоснованные выводы:</w:t>
      </w:r>
    </w:p>
    <w:p w14:paraId="078C1781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246E5F25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о наличии (отсутствии) у пациента заболевания (состояния), факторов риска развития заболеваний;</w:t>
      </w:r>
    </w:p>
    <w:p w14:paraId="3944D985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21599D4F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lastRenderedPageBreak/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14:paraId="05F498F3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139C4D10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о соответствии состояния здоровья работника поручаемой ему работе, соответствия обучающегося требованиям к обучению;</w:t>
      </w:r>
    </w:p>
    <w:p w14:paraId="6E452DC9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6EFA6317" w14:textId="77777777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 xml:space="preserve">о причине смерти и диагнозе заболевания, в том числе по результатам </w:t>
      </w:r>
      <w:proofErr w:type="gramStart"/>
      <w:r w:rsidRPr="00EC7E2A">
        <w:rPr>
          <w:rFonts w:ascii="Arial" w:eastAsia="Times New Roman" w:hAnsi="Arial" w:cs="Arial"/>
          <w:lang w:eastAsia="ru-RU"/>
        </w:rPr>
        <w:t>патолого-анатомического</w:t>
      </w:r>
      <w:proofErr w:type="gramEnd"/>
      <w:r w:rsidRPr="00EC7E2A">
        <w:rPr>
          <w:rFonts w:ascii="Arial" w:eastAsia="Times New Roman" w:hAnsi="Arial" w:cs="Arial"/>
          <w:lang w:eastAsia="ru-RU"/>
        </w:rPr>
        <w:t xml:space="preserve"> вскрытия;</w:t>
      </w:r>
    </w:p>
    <w:p w14:paraId="16B858ED" w14:textId="77777777" w:rsidR="008E0948" w:rsidRPr="00EC7E2A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39384168" w14:textId="32F9EA53" w:rsid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EC7E2A">
        <w:rPr>
          <w:rFonts w:ascii="Arial" w:eastAsia="Times New Roman" w:hAnsi="Arial" w:cs="Arial"/>
          <w:lang w:eastAsia="ru-RU"/>
        </w:rPr>
        <w:t>г) иные сведения, касающиеся состояния здоровья пациента и оказания ему медицинской помощи.</w:t>
      </w:r>
    </w:p>
    <w:p w14:paraId="389F4327" w14:textId="77777777" w:rsidR="00886D8D" w:rsidRPr="00EC7E2A" w:rsidRDefault="00886D8D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14:paraId="2A610FEF" w14:textId="2134E046" w:rsidR="008E0948" w:rsidRPr="008E0948" w:rsidRDefault="008E0948" w:rsidP="008E09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8E0948">
        <w:rPr>
          <w:rFonts w:ascii="Arial" w:hAnsi="Arial" w:cs="Arial"/>
          <w:shd w:val="clear" w:color="auto" w:fill="FFFFFF"/>
        </w:rPr>
        <w:t xml:space="preserve">17. Медицинские заключения и справки должны быть </w:t>
      </w:r>
      <w:r w:rsidRPr="00886D8D">
        <w:rPr>
          <w:rFonts w:ascii="Arial" w:hAnsi="Arial" w:cs="Arial"/>
          <w:b/>
          <w:bCs/>
          <w:shd w:val="clear" w:color="auto" w:fill="FFFFFF"/>
        </w:rPr>
        <w:t>выданы в срок, не превышающий 3 рабочих дней после окончания медицинских мероприятий</w:t>
      </w:r>
      <w:r w:rsidRPr="008E0948">
        <w:rPr>
          <w:rFonts w:ascii="Arial" w:hAnsi="Arial" w:cs="Arial"/>
          <w:shd w:val="clear" w:color="auto" w:fill="FFFFFF"/>
        </w:rPr>
        <w:t>, указанных в </w:t>
      </w:r>
      <w:hyperlink r:id="rId6" w:anchor="/document/75003711/entry/1014" w:history="1">
        <w:r w:rsidRPr="008E0948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пункте 14</w:t>
        </w:r>
      </w:hyperlink>
      <w:r w:rsidRPr="008E0948">
        <w:rPr>
          <w:rFonts w:ascii="Arial" w:hAnsi="Arial" w:cs="Arial"/>
          <w:shd w:val="clear" w:color="auto" w:fill="FFFFFF"/>
        </w:rPr>
        <w:t> настоящего Порядка, за исключением заключения о причине смерти и диагнозе заболевания, которое должно быть выдано в день обращения лица, указанного в </w:t>
      </w:r>
      <w:hyperlink r:id="rId7" w:anchor="/document/75003711/entry/1009" w:history="1">
        <w:r w:rsidRPr="008E0948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пункте 9</w:t>
        </w:r>
      </w:hyperlink>
      <w:r w:rsidRPr="008E0948">
        <w:rPr>
          <w:rFonts w:ascii="Arial" w:hAnsi="Arial" w:cs="Arial"/>
          <w:shd w:val="clear" w:color="auto" w:fill="FFFFFF"/>
        </w:rPr>
        <w:t> настоящего Порядка.</w:t>
      </w:r>
    </w:p>
    <w:p w14:paraId="44BA8D34" w14:textId="77777777" w:rsidR="008E0948" w:rsidRPr="009F2697" w:rsidRDefault="008E0948" w:rsidP="008E0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14:paraId="7B6D6CCC" w14:textId="77777777" w:rsidR="008E0948" w:rsidRPr="008E0948" w:rsidRDefault="008E0948" w:rsidP="008E0948">
      <w:pPr>
        <w:rPr>
          <w:rFonts w:ascii="Arial" w:hAnsi="Arial" w:cs="Arial"/>
        </w:rPr>
      </w:pPr>
    </w:p>
    <w:sectPr w:rsidR="008E0948" w:rsidRPr="008E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C1"/>
    <w:rsid w:val="00312208"/>
    <w:rsid w:val="00886D8D"/>
    <w:rsid w:val="008B3DC1"/>
    <w:rsid w:val="008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D7F6"/>
  <w15:chartTrackingRefBased/>
  <w15:docId w15:val="{4FD4F48C-F61E-400C-A277-09573FE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Котляревский</dc:creator>
  <cp:keywords/>
  <dc:description/>
  <cp:lastModifiedBy>Александр Котляревский</cp:lastModifiedBy>
  <cp:revision>4</cp:revision>
  <dcterms:created xsi:type="dcterms:W3CDTF">2021-02-06T14:44:00Z</dcterms:created>
  <dcterms:modified xsi:type="dcterms:W3CDTF">2021-02-06T14:54:00Z</dcterms:modified>
</cp:coreProperties>
</file>